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CD22B" w14:textId="77777777" w:rsidR="00AD09A2" w:rsidRDefault="00AD09A2" w:rsidP="00AD09A2">
      <w:pPr>
        <w:spacing w:after="0" w:line="240" w:lineRule="auto"/>
        <w:jc w:val="center"/>
        <w:rPr>
          <w:rFonts w:ascii="Antique Olive Compact" w:hAnsi="Antique Olive Compact" w:cs="Arial"/>
          <w:b/>
          <w:sz w:val="44"/>
          <w:szCs w:val="44"/>
          <w:lang w:val="es-BO"/>
        </w:rPr>
      </w:pPr>
      <w:r>
        <w:rPr>
          <w:rFonts w:ascii="Antique Olive Compact" w:hAnsi="Antique Olive Compact" w:cs="Arial"/>
          <w:b/>
          <w:sz w:val="44"/>
          <w:szCs w:val="44"/>
        </w:rPr>
        <w:t xml:space="preserve">TÉRMINOS DE REFERENCIA </w:t>
      </w:r>
    </w:p>
    <w:p w14:paraId="5A9770F9" w14:textId="77777777" w:rsidR="00AD09A2" w:rsidRDefault="00AD09A2" w:rsidP="00AD09A2">
      <w:pPr>
        <w:spacing w:after="0" w:line="240" w:lineRule="auto"/>
        <w:jc w:val="center"/>
        <w:rPr>
          <w:rFonts w:ascii="Antique Olive Compact" w:hAnsi="Antique Olive Compact" w:cs="Arial"/>
          <w:b/>
          <w:sz w:val="44"/>
          <w:szCs w:val="44"/>
        </w:rPr>
      </w:pPr>
    </w:p>
    <w:p w14:paraId="7ED5D783" w14:textId="77777777" w:rsidR="00AD09A2" w:rsidRDefault="00AD09A2" w:rsidP="00AD09A2">
      <w:pPr>
        <w:spacing w:after="0" w:line="240" w:lineRule="auto"/>
        <w:jc w:val="center"/>
        <w:rPr>
          <w:rFonts w:ascii="Antique Olive Compact" w:hAnsi="Antique Olive Compact" w:cs="Arial"/>
          <w:b/>
          <w:sz w:val="44"/>
          <w:szCs w:val="44"/>
        </w:rPr>
      </w:pPr>
    </w:p>
    <w:p w14:paraId="6CB9B00D" w14:textId="77777777" w:rsidR="00AD09A2" w:rsidRDefault="00AD09A2" w:rsidP="00AD09A2">
      <w:pPr>
        <w:spacing w:after="0" w:line="240" w:lineRule="auto"/>
        <w:jc w:val="center"/>
        <w:rPr>
          <w:rFonts w:ascii="Antique Olive Compact" w:hAnsi="Antique Olive Compact" w:cs="Arial"/>
          <w:b/>
          <w:sz w:val="44"/>
          <w:szCs w:val="44"/>
        </w:rPr>
      </w:pPr>
    </w:p>
    <w:p w14:paraId="2AA3DF7B" w14:textId="77777777" w:rsidR="00AD09A2" w:rsidRDefault="00AD09A2" w:rsidP="00AD09A2">
      <w:pPr>
        <w:spacing w:after="0" w:line="240" w:lineRule="auto"/>
        <w:jc w:val="center"/>
        <w:rPr>
          <w:rFonts w:ascii="Antique Olive Compact" w:hAnsi="Antique Olive Compact" w:cs="Arial"/>
          <w:b/>
          <w:sz w:val="44"/>
          <w:szCs w:val="44"/>
        </w:rPr>
      </w:pPr>
    </w:p>
    <w:p w14:paraId="6BC135CB" w14:textId="77777777" w:rsidR="00AD09A2" w:rsidRDefault="00AD09A2" w:rsidP="00AD09A2">
      <w:pPr>
        <w:spacing w:after="0" w:line="240" w:lineRule="auto"/>
        <w:jc w:val="center"/>
        <w:rPr>
          <w:rFonts w:ascii="Antique Olive Compact" w:hAnsi="Antique Olive Compact" w:cs="Arial"/>
          <w:b/>
          <w:sz w:val="44"/>
          <w:szCs w:val="44"/>
        </w:rPr>
      </w:pPr>
    </w:p>
    <w:p w14:paraId="6E398ADB" w14:textId="1D2B0883" w:rsidR="00AD09A2" w:rsidRPr="00AD09A2" w:rsidRDefault="00AD09A2" w:rsidP="00AD09A2">
      <w:pPr>
        <w:spacing w:after="0" w:line="240" w:lineRule="auto"/>
        <w:jc w:val="center"/>
        <w:rPr>
          <w:rFonts w:ascii="Cooper Black" w:hAnsi="Cooper Black" w:cs="Arial"/>
          <w:b/>
          <w:sz w:val="40"/>
          <w:szCs w:val="40"/>
        </w:rPr>
      </w:pPr>
      <w:r w:rsidRPr="00AD09A2">
        <w:rPr>
          <w:rFonts w:ascii="Cooper Black" w:hAnsi="Cooper Black" w:cs="Arial"/>
          <w:b/>
          <w:sz w:val="40"/>
          <w:szCs w:val="40"/>
        </w:rPr>
        <w:t>CONTR</w:t>
      </w:r>
      <w:r w:rsidR="00A83949">
        <w:rPr>
          <w:rFonts w:ascii="Cooper Black" w:hAnsi="Cooper Black" w:cs="Arial"/>
          <w:b/>
          <w:sz w:val="40"/>
          <w:szCs w:val="40"/>
        </w:rPr>
        <w:t xml:space="preserve">ATACIÓN DE CONSULTOR DE LÍNEA </w:t>
      </w:r>
      <w:r w:rsidRPr="00AD09A2">
        <w:rPr>
          <w:rFonts w:ascii="Cooper Black" w:hAnsi="Cooper Black" w:cs="Arial"/>
          <w:b/>
          <w:sz w:val="40"/>
          <w:szCs w:val="40"/>
        </w:rPr>
        <w:t xml:space="preserve">  </w:t>
      </w:r>
      <w:r w:rsidR="00AD0B5B">
        <w:rPr>
          <w:rFonts w:ascii="Cooper Black" w:hAnsi="Cooper Black"/>
          <w:b/>
          <w:sz w:val="40"/>
          <w:szCs w:val="40"/>
        </w:rPr>
        <w:t xml:space="preserve">TRABAJADOR/A </w:t>
      </w:r>
      <w:r w:rsidRPr="00AD09A2">
        <w:rPr>
          <w:rFonts w:ascii="Cooper Black" w:hAnsi="Cooper Black"/>
          <w:b/>
          <w:sz w:val="40"/>
          <w:szCs w:val="40"/>
        </w:rPr>
        <w:t xml:space="preserve"> SOCIAL PARA EL CENTRO DE A</w:t>
      </w:r>
      <w:r w:rsidR="00A83949">
        <w:rPr>
          <w:rFonts w:ascii="Cooper Black" w:hAnsi="Cooper Black"/>
          <w:b/>
          <w:sz w:val="40"/>
          <w:szCs w:val="40"/>
        </w:rPr>
        <w:t>C</w:t>
      </w:r>
      <w:r w:rsidR="00AF37ED">
        <w:rPr>
          <w:rFonts w:ascii="Cooper Black" w:hAnsi="Cooper Black"/>
          <w:b/>
          <w:sz w:val="40"/>
          <w:szCs w:val="40"/>
        </w:rPr>
        <w:t>OGIDA MARIA INMACULADA  - GESTIÓ</w:t>
      </w:r>
      <w:r w:rsidR="00A83949">
        <w:rPr>
          <w:rFonts w:ascii="Cooper Black" w:hAnsi="Cooper Black"/>
          <w:b/>
          <w:sz w:val="40"/>
          <w:szCs w:val="40"/>
        </w:rPr>
        <w:t>N 2024</w:t>
      </w:r>
    </w:p>
    <w:p w14:paraId="3090D2CB" w14:textId="77777777" w:rsidR="00AD09A2" w:rsidRPr="00AD09A2" w:rsidRDefault="00AD09A2" w:rsidP="00AD09A2">
      <w:pPr>
        <w:spacing w:after="0" w:line="240" w:lineRule="auto"/>
        <w:jc w:val="center"/>
        <w:rPr>
          <w:rFonts w:ascii="Cooper Black" w:hAnsi="Cooper Black"/>
          <w:b/>
          <w:sz w:val="44"/>
          <w:szCs w:val="36"/>
        </w:rPr>
      </w:pPr>
    </w:p>
    <w:p w14:paraId="3EF38A7E" w14:textId="77777777" w:rsidR="00AD09A2" w:rsidRDefault="00AD09A2" w:rsidP="00AD09A2">
      <w:pPr>
        <w:spacing w:after="0" w:line="240" w:lineRule="auto"/>
        <w:jc w:val="center"/>
        <w:rPr>
          <w:rFonts w:ascii="Albertus Extra Bold" w:hAnsi="Albertus Extra Bold"/>
          <w:b/>
          <w:sz w:val="44"/>
          <w:szCs w:val="36"/>
        </w:rPr>
      </w:pPr>
      <w:r>
        <w:rPr>
          <w:rFonts w:ascii="Albertus Extra Bold" w:hAnsi="Albertus Extra Bold"/>
          <w:b/>
          <w:sz w:val="44"/>
          <w:szCs w:val="36"/>
        </w:rPr>
        <w:t xml:space="preserve"> </w:t>
      </w:r>
    </w:p>
    <w:p w14:paraId="2014C7F6" w14:textId="77777777" w:rsidR="00AD09A2" w:rsidRDefault="00AD09A2" w:rsidP="00AD09A2">
      <w:pPr>
        <w:spacing w:after="0" w:line="240" w:lineRule="auto"/>
        <w:jc w:val="center"/>
        <w:rPr>
          <w:rFonts w:ascii="Albertus Extra Bold" w:hAnsi="Albertus Extra Bold"/>
          <w:b/>
          <w:sz w:val="38"/>
          <w:szCs w:val="36"/>
        </w:rPr>
      </w:pPr>
    </w:p>
    <w:p w14:paraId="5847E715" w14:textId="77777777" w:rsidR="00AD09A2" w:rsidRDefault="00AD09A2" w:rsidP="00AD09A2">
      <w:pPr>
        <w:spacing w:after="0" w:line="240" w:lineRule="auto"/>
        <w:jc w:val="both"/>
        <w:rPr>
          <w:rFonts w:ascii="Times New Roman" w:hAnsi="Times New Roman"/>
          <w:lang w:eastAsia="es-BO"/>
        </w:rPr>
      </w:pPr>
    </w:p>
    <w:p w14:paraId="5978EBBE" w14:textId="77777777" w:rsidR="00AD09A2" w:rsidRDefault="00AD09A2" w:rsidP="00AD09A2">
      <w:pPr>
        <w:spacing w:after="0" w:line="240" w:lineRule="auto"/>
        <w:jc w:val="both"/>
        <w:rPr>
          <w:rFonts w:ascii="Times New Roman" w:hAnsi="Times New Roman"/>
          <w:lang w:eastAsia="es-BO"/>
        </w:rPr>
      </w:pPr>
    </w:p>
    <w:p w14:paraId="0EF8AD12" w14:textId="1CD98C59" w:rsidR="00AD09A2" w:rsidRDefault="00AD09A2" w:rsidP="00AD09A2">
      <w:pPr>
        <w:spacing w:after="0" w:line="240" w:lineRule="auto"/>
        <w:jc w:val="center"/>
        <w:rPr>
          <w:rFonts w:ascii="Cooper Black" w:hAnsi="Cooper Black"/>
          <w:b/>
          <w:sz w:val="40"/>
          <w:szCs w:val="40"/>
        </w:rPr>
      </w:pPr>
      <w:r w:rsidRPr="0072528D">
        <w:rPr>
          <w:rFonts w:ascii="Cooper Black" w:hAnsi="Cooper Black"/>
          <w:b/>
          <w:sz w:val="40"/>
          <w:szCs w:val="40"/>
        </w:rPr>
        <w:t xml:space="preserve">SEDEGES </w:t>
      </w:r>
      <w:r w:rsidR="00AF37ED">
        <w:rPr>
          <w:rFonts w:ascii="Cooper Black" w:hAnsi="Cooper Black"/>
          <w:b/>
          <w:sz w:val="40"/>
          <w:szCs w:val="40"/>
        </w:rPr>
        <w:t>– CM CIL 59</w:t>
      </w:r>
      <w:r w:rsidRPr="0072528D">
        <w:rPr>
          <w:rFonts w:ascii="Cooper Black" w:hAnsi="Cooper Black"/>
          <w:b/>
          <w:sz w:val="40"/>
          <w:szCs w:val="40"/>
        </w:rPr>
        <w:t>/2</w:t>
      </w:r>
      <w:r w:rsidR="00A83949">
        <w:rPr>
          <w:rFonts w:ascii="Cooper Black" w:hAnsi="Cooper Black"/>
          <w:b/>
          <w:sz w:val="40"/>
          <w:szCs w:val="40"/>
        </w:rPr>
        <w:t>4</w:t>
      </w:r>
    </w:p>
    <w:p w14:paraId="7514453B" w14:textId="77777777" w:rsidR="00AD09A2" w:rsidRDefault="00AD09A2" w:rsidP="00AD09A2">
      <w:pPr>
        <w:spacing w:after="0" w:line="240" w:lineRule="auto"/>
        <w:jc w:val="center"/>
        <w:rPr>
          <w:rFonts w:ascii="Times New Roman" w:hAnsi="Times New Roman"/>
          <w:lang w:eastAsia="es-BO"/>
        </w:rPr>
      </w:pPr>
    </w:p>
    <w:p w14:paraId="25B0E365" w14:textId="77777777" w:rsidR="00AD09A2" w:rsidRDefault="00AD09A2" w:rsidP="00AD09A2">
      <w:pPr>
        <w:spacing w:after="0" w:line="240" w:lineRule="auto"/>
        <w:jc w:val="both"/>
        <w:rPr>
          <w:rFonts w:ascii="Times New Roman" w:hAnsi="Times New Roman"/>
          <w:lang w:eastAsia="es-BO"/>
        </w:rPr>
      </w:pPr>
    </w:p>
    <w:p w14:paraId="0E105005" w14:textId="77777777" w:rsidR="00AD09A2" w:rsidRDefault="00AD09A2" w:rsidP="00AD09A2">
      <w:pPr>
        <w:spacing w:before="120" w:after="120"/>
        <w:jc w:val="center"/>
        <w:rPr>
          <w:b/>
          <w:u w:val="single"/>
        </w:rPr>
      </w:pPr>
    </w:p>
    <w:p w14:paraId="22DA7761" w14:textId="77777777" w:rsidR="00AD09A2" w:rsidRDefault="00AD09A2" w:rsidP="00AD09A2">
      <w:pPr>
        <w:spacing w:before="120" w:after="120"/>
        <w:jc w:val="center"/>
        <w:rPr>
          <w:b/>
          <w:u w:val="single"/>
        </w:rPr>
      </w:pPr>
    </w:p>
    <w:p w14:paraId="32229A7B" w14:textId="77777777" w:rsidR="00AD09A2" w:rsidRDefault="00AD09A2" w:rsidP="00AD09A2">
      <w:pPr>
        <w:spacing w:before="120" w:after="120"/>
        <w:jc w:val="center"/>
        <w:rPr>
          <w:b/>
          <w:u w:val="single"/>
        </w:rPr>
      </w:pPr>
    </w:p>
    <w:p w14:paraId="748D3D24" w14:textId="77777777" w:rsidR="00AD09A2" w:rsidRDefault="00AD09A2" w:rsidP="00AD09A2">
      <w:pPr>
        <w:spacing w:before="120" w:after="120"/>
        <w:jc w:val="center"/>
        <w:rPr>
          <w:b/>
          <w:u w:val="single"/>
        </w:rPr>
      </w:pPr>
    </w:p>
    <w:p w14:paraId="696F93D3" w14:textId="77777777" w:rsidR="00AD09A2" w:rsidRDefault="00AD09A2" w:rsidP="00AD09A2">
      <w:pPr>
        <w:spacing w:before="120" w:after="120"/>
        <w:jc w:val="center"/>
        <w:rPr>
          <w:b/>
          <w:u w:val="single"/>
        </w:rPr>
      </w:pPr>
    </w:p>
    <w:p w14:paraId="7886E854" w14:textId="77777777" w:rsidR="00AD09A2" w:rsidRDefault="00AD09A2" w:rsidP="00AD09A2">
      <w:pPr>
        <w:spacing w:before="120" w:after="120"/>
        <w:jc w:val="center"/>
        <w:rPr>
          <w:b/>
          <w:u w:val="single"/>
        </w:rPr>
      </w:pPr>
    </w:p>
    <w:p w14:paraId="6A8BE72F" w14:textId="77777777" w:rsidR="00AD09A2" w:rsidRDefault="00AD09A2" w:rsidP="00AD09A2">
      <w:pPr>
        <w:spacing w:before="120" w:after="120"/>
        <w:jc w:val="center"/>
        <w:rPr>
          <w:b/>
          <w:u w:val="single"/>
        </w:rPr>
      </w:pPr>
    </w:p>
    <w:p w14:paraId="1430DBE8" w14:textId="77777777" w:rsidR="00AD09A2" w:rsidRDefault="00AD09A2" w:rsidP="00AD09A2">
      <w:pPr>
        <w:spacing w:before="120" w:after="120"/>
        <w:jc w:val="center"/>
        <w:rPr>
          <w:b/>
          <w:u w:val="single"/>
        </w:rPr>
      </w:pPr>
    </w:p>
    <w:p w14:paraId="317100FD" w14:textId="77777777" w:rsidR="00AD09A2" w:rsidRDefault="00AD09A2" w:rsidP="00AD09A2">
      <w:pPr>
        <w:spacing w:before="120" w:after="120"/>
        <w:jc w:val="center"/>
        <w:rPr>
          <w:b/>
          <w:u w:val="single"/>
        </w:rPr>
      </w:pPr>
    </w:p>
    <w:p w14:paraId="573FBC1B" w14:textId="77777777" w:rsidR="00AD09A2" w:rsidRPr="00FB7142" w:rsidRDefault="00AD09A2" w:rsidP="00AD09A2">
      <w:pPr>
        <w:spacing w:after="0" w:line="240" w:lineRule="auto"/>
        <w:contextualSpacing/>
        <w:jc w:val="center"/>
        <w:rPr>
          <w:rFonts w:ascii="Agency FB" w:hAnsi="Agency FB"/>
          <w:b/>
          <w:sz w:val="24"/>
          <w:szCs w:val="24"/>
          <w:u w:val="single"/>
        </w:rPr>
      </w:pPr>
      <w:r w:rsidRPr="00FB7142">
        <w:rPr>
          <w:rFonts w:ascii="Agency FB" w:hAnsi="Agency FB"/>
          <w:b/>
          <w:sz w:val="24"/>
          <w:szCs w:val="24"/>
          <w:u w:val="single"/>
        </w:rPr>
        <w:lastRenderedPageBreak/>
        <w:t>TÉRMINOS DE REFERENCIA</w:t>
      </w:r>
    </w:p>
    <w:p w14:paraId="43203B9D" w14:textId="77777777" w:rsidR="00AD09A2" w:rsidRPr="00FB7142" w:rsidRDefault="00AD09A2" w:rsidP="00AD09A2">
      <w:pPr>
        <w:spacing w:after="0" w:line="240" w:lineRule="auto"/>
        <w:contextualSpacing/>
        <w:jc w:val="center"/>
        <w:rPr>
          <w:rFonts w:ascii="Agency FB" w:hAnsi="Agency FB"/>
          <w:b/>
          <w:sz w:val="24"/>
          <w:szCs w:val="24"/>
        </w:rPr>
      </w:pPr>
      <w:r w:rsidRPr="00FB7142">
        <w:rPr>
          <w:rFonts w:ascii="Agency FB" w:hAnsi="Agency FB"/>
          <w:b/>
          <w:sz w:val="24"/>
          <w:szCs w:val="24"/>
        </w:rPr>
        <w:t>CONTRATACIÓN DE CON</w:t>
      </w:r>
      <w:r w:rsidR="00C61135" w:rsidRPr="00FB7142">
        <w:rPr>
          <w:rFonts w:ascii="Agency FB" w:hAnsi="Agency FB"/>
          <w:b/>
          <w:sz w:val="24"/>
          <w:szCs w:val="24"/>
        </w:rPr>
        <w:t>SULTOR DE LINEA – TRABAJADOR/A</w:t>
      </w:r>
      <w:r w:rsidRPr="00FB7142">
        <w:rPr>
          <w:rFonts w:ascii="Agency FB" w:hAnsi="Agency FB"/>
          <w:b/>
          <w:sz w:val="24"/>
          <w:szCs w:val="24"/>
        </w:rPr>
        <w:t xml:space="preserve"> SOCIAL PARA EL CENTRO DE  AC</w:t>
      </w:r>
      <w:r w:rsidR="00A83949" w:rsidRPr="00FB7142">
        <w:rPr>
          <w:rFonts w:ascii="Agency FB" w:hAnsi="Agency FB"/>
          <w:b/>
          <w:sz w:val="24"/>
          <w:szCs w:val="24"/>
        </w:rPr>
        <w:t>OGIDA  MARIA  INMACULADA  – GESTION 2024</w:t>
      </w:r>
      <w:r w:rsidRPr="00FB7142">
        <w:rPr>
          <w:rFonts w:ascii="Agency FB" w:hAnsi="Agency FB"/>
          <w:b/>
          <w:sz w:val="24"/>
          <w:szCs w:val="24"/>
        </w:rPr>
        <w:t xml:space="preserve"> </w:t>
      </w:r>
    </w:p>
    <w:p w14:paraId="469BCDC7" w14:textId="77777777" w:rsidR="00AD09A2" w:rsidRPr="00FB7142" w:rsidRDefault="00AD09A2" w:rsidP="00AD09A2">
      <w:pPr>
        <w:spacing w:after="0" w:line="240" w:lineRule="auto"/>
        <w:contextualSpacing/>
        <w:jc w:val="center"/>
        <w:rPr>
          <w:rFonts w:ascii="Agency FB" w:hAnsi="Agency FB"/>
          <w:b/>
          <w:sz w:val="24"/>
          <w:szCs w:val="24"/>
        </w:rPr>
      </w:pPr>
    </w:p>
    <w:p w14:paraId="623219AB" w14:textId="77777777" w:rsidR="00AD09A2" w:rsidRPr="00FB7142" w:rsidRDefault="00AD09A2" w:rsidP="00AD09A2">
      <w:pPr>
        <w:pStyle w:val="Prrafodelista"/>
        <w:spacing w:after="0"/>
        <w:ind w:left="0"/>
        <w:rPr>
          <w:rFonts w:ascii="Agency FB" w:hAnsi="Agency FB"/>
          <w:b/>
          <w:sz w:val="24"/>
          <w:szCs w:val="24"/>
        </w:rPr>
      </w:pPr>
    </w:p>
    <w:p w14:paraId="370F8ED0" w14:textId="77777777" w:rsidR="00AD09A2" w:rsidRPr="00FB7142" w:rsidRDefault="00AD09A2" w:rsidP="00AD09A2">
      <w:pPr>
        <w:pStyle w:val="Prrafodelista"/>
        <w:spacing w:after="0"/>
        <w:ind w:left="0"/>
        <w:rPr>
          <w:rFonts w:ascii="Agency FB" w:hAnsi="Agency FB" w:cs="Calibri"/>
          <w:b/>
          <w:sz w:val="24"/>
          <w:szCs w:val="24"/>
        </w:rPr>
      </w:pPr>
      <w:r w:rsidRPr="00FB7142">
        <w:rPr>
          <w:rFonts w:ascii="Agency FB" w:hAnsi="Agency FB" w:cs="Calibri"/>
          <w:b/>
          <w:sz w:val="24"/>
          <w:szCs w:val="24"/>
        </w:rPr>
        <w:t>1. Antecedentes</w:t>
      </w:r>
    </w:p>
    <w:p w14:paraId="6AE6854C" w14:textId="77777777" w:rsidR="00AD09A2" w:rsidRPr="00FB7142" w:rsidRDefault="00AD09A2" w:rsidP="00AD09A2">
      <w:pPr>
        <w:pStyle w:val="Prrafodelista"/>
        <w:spacing w:after="0"/>
        <w:ind w:left="0"/>
        <w:rPr>
          <w:rFonts w:ascii="Agency FB" w:hAnsi="Agency FB" w:cs="Calibri"/>
          <w:b/>
          <w:sz w:val="24"/>
          <w:szCs w:val="24"/>
        </w:rPr>
      </w:pPr>
    </w:p>
    <w:p w14:paraId="2894963E"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El Servicio Departamental de Gestión Social (SEDEGES) Potosí, es un órgano desconcentrado y de Coordinación del Gobierno Autónomo Departamental de Potosí, que tiene como misión fundamental, aplicar Políticas y Normas Nacionales, emitidas por el órgano rector competente, sobre asuntos de género, generacionales, familia y servicios sociales. </w:t>
      </w:r>
    </w:p>
    <w:p w14:paraId="67549612" w14:textId="77777777" w:rsidR="00AD09A2" w:rsidRPr="00FB7142" w:rsidRDefault="00AD09A2" w:rsidP="00AD09A2">
      <w:pPr>
        <w:spacing w:after="0"/>
        <w:contextualSpacing/>
        <w:jc w:val="both"/>
        <w:rPr>
          <w:rFonts w:ascii="Agency FB" w:hAnsi="Agency FB" w:cs="Calibri"/>
          <w:sz w:val="24"/>
          <w:szCs w:val="24"/>
        </w:rPr>
      </w:pPr>
    </w:p>
    <w:p w14:paraId="330E30AB"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El Gobierno Autónomo Departamental de Potosí a través de Ley Departamental Nº 097 del 8 de febrero del año 2018, reconoce como Instancia Técnica Departamental de Política Social al Servicio Departamental de Gestión Social y la modificación de su estructura organizacional, que tiene como misión fundamental, aplicar Políticas y Normas Nacionales, emitidas por el órgano rector competente, sobre asuntos de género, generacionales, familia y servicios sociales. </w:t>
      </w:r>
    </w:p>
    <w:p w14:paraId="426DDAD3" w14:textId="77777777" w:rsidR="00AD09A2" w:rsidRPr="00FB7142" w:rsidRDefault="00AD09A2" w:rsidP="00AD09A2">
      <w:pPr>
        <w:spacing w:after="0"/>
        <w:contextualSpacing/>
        <w:jc w:val="both"/>
        <w:rPr>
          <w:rFonts w:ascii="Agency FB" w:hAnsi="Agency FB" w:cs="Calibri"/>
          <w:sz w:val="24"/>
          <w:szCs w:val="24"/>
        </w:rPr>
      </w:pPr>
    </w:p>
    <w:p w14:paraId="0B70AE2B"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En el marco de la nueva Ley Nº 548 Código Niño, Niña y Adolescente, se asume mayores atribuciones, para garantizar los Derechos de los niñas, niños y adolescentes, como prestar servicios de orientación y apoyo socio-familiar y educativo; prestar servicios de atención jurídica y </w:t>
      </w:r>
      <w:proofErr w:type="spellStart"/>
      <w:r w:rsidRPr="00FB7142">
        <w:rPr>
          <w:rFonts w:ascii="Agency FB" w:hAnsi="Agency FB" w:cs="Calibri"/>
          <w:sz w:val="24"/>
          <w:szCs w:val="24"/>
        </w:rPr>
        <w:t>psico</w:t>
      </w:r>
      <w:proofErr w:type="spellEnd"/>
      <w:r w:rsidRPr="00FB7142">
        <w:rPr>
          <w:rFonts w:ascii="Agency FB" w:hAnsi="Agency FB" w:cs="Calibri"/>
          <w:sz w:val="24"/>
          <w:szCs w:val="24"/>
        </w:rPr>
        <w:t xml:space="preserve">-social; Ejecutar programas y servicios personalizados, integrados y especializados dirigidos niñas, niños y adolescentes en situación de riesgo o se hayan vulnerado sus derechos. </w:t>
      </w:r>
    </w:p>
    <w:p w14:paraId="7CD64F1B"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“Los programas de protección integral de las niñas, niños y adolescentes, tienen fines de asistencia, prevención, atención, cuidado integral, capacitación, inserción familiar y social, promoción cultural, fortalecimiento de relaciones afectivas, comunicación, promoción y defensa de derechos, y otros valores, a favor de las niñas, niños y adolescentes. También realizarán programas para el cumplimiento específico de las medidas de protección dictadas por la autoridad competente”.</w:t>
      </w:r>
    </w:p>
    <w:p w14:paraId="44A5B472"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La Unidad de Asistencia Social y Familia, tiene como función principal la de administrar los Centros de Acogida a nivel Departamental, esta unidad es responsable de velar la protección y atención de las Niñas, Niños y adolescentes en situación de riesgo, mientras se restituya sus derechos, y tiene como objetivo principal Coordinar planificar y ejecutar las políticas, programas y proyectos Sociales destinados a mejorar la situación de los niños, niñas, adolescentes que se encuentran en situación de riesgo social, en los centros de acogida de manera transitoria, basándose en los enfoques de restitución de derechos y desinstitucionalización, hacia la reinserción familiar y social.</w:t>
      </w:r>
    </w:p>
    <w:p w14:paraId="24085A26" w14:textId="77777777" w:rsidR="00AD09A2" w:rsidRPr="00FB7142" w:rsidRDefault="00AD09A2" w:rsidP="00AD09A2">
      <w:pPr>
        <w:spacing w:after="0"/>
        <w:contextualSpacing/>
        <w:jc w:val="both"/>
        <w:rPr>
          <w:rFonts w:ascii="Agency FB" w:hAnsi="Agency FB" w:cs="Calibri"/>
          <w:sz w:val="24"/>
          <w:szCs w:val="24"/>
        </w:rPr>
      </w:pPr>
    </w:p>
    <w:p w14:paraId="6F772A62"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En ese marco el Servicio Departamental de Gestión Social (SEDEGES) en aplicación de las Normas Básicas del Sistema de Administración de Bienes y Servicios y reglamento Interno de Personal en actual vigencia, pretende conformar un equipo interdisciplinario para la atención y asistencia integral a niñas, niños y adolescentes, para este efecto se requerirá de un profesional </w:t>
      </w:r>
      <w:r w:rsidRPr="00FB7142">
        <w:rPr>
          <w:rFonts w:ascii="Agency FB" w:hAnsi="Agency FB" w:cs="Calibri"/>
          <w:b/>
          <w:sz w:val="24"/>
          <w:szCs w:val="24"/>
        </w:rPr>
        <w:t>Trabajador(a) Social</w:t>
      </w:r>
      <w:r w:rsidRPr="00FB7142">
        <w:rPr>
          <w:rFonts w:ascii="Agency FB" w:hAnsi="Agency FB" w:cs="Calibri"/>
          <w:sz w:val="24"/>
          <w:szCs w:val="24"/>
        </w:rPr>
        <w:t xml:space="preserve"> </w:t>
      </w:r>
      <w:r w:rsidRPr="00FB7142">
        <w:rPr>
          <w:rFonts w:ascii="Agency FB" w:hAnsi="Agency FB" w:cs="Calibri"/>
          <w:bCs/>
          <w:sz w:val="24"/>
          <w:szCs w:val="24"/>
        </w:rPr>
        <w:t>c</w:t>
      </w:r>
      <w:r w:rsidRPr="00FB7142">
        <w:rPr>
          <w:rFonts w:ascii="Agency FB" w:hAnsi="Agency FB" w:cs="Calibri"/>
          <w:sz w:val="24"/>
          <w:szCs w:val="24"/>
        </w:rPr>
        <w:t>onforme a las siguientes bases:</w:t>
      </w:r>
    </w:p>
    <w:p w14:paraId="49A1F5DA" w14:textId="77777777" w:rsidR="00AD09A2" w:rsidRPr="00FB7142" w:rsidRDefault="00AD09A2" w:rsidP="00AD09A2">
      <w:pPr>
        <w:spacing w:after="0"/>
        <w:contextualSpacing/>
        <w:jc w:val="both"/>
        <w:rPr>
          <w:rFonts w:ascii="Agency FB" w:hAnsi="Agency FB" w:cs="Calibri"/>
          <w:sz w:val="24"/>
          <w:szCs w:val="24"/>
        </w:rPr>
      </w:pPr>
    </w:p>
    <w:p w14:paraId="65617699" w14:textId="77777777" w:rsidR="00AD09A2" w:rsidRPr="00FB7142" w:rsidRDefault="00AD09A2" w:rsidP="00AD09A2">
      <w:pPr>
        <w:spacing w:after="0"/>
        <w:contextualSpacing/>
        <w:jc w:val="both"/>
        <w:rPr>
          <w:rFonts w:ascii="Agency FB" w:hAnsi="Agency FB" w:cs="Calibri"/>
          <w:b/>
          <w:sz w:val="24"/>
          <w:szCs w:val="24"/>
        </w:rPr>
      </w:pPr>
      <w:r w:rsidRPr="00FB7142">
        <w:rPr>
          <w:rFonts w:ascii="Agency FB" w:hAnsi="Agency FB" w:cs="Calibri"/>
          <w:b/>
          <w:sz w:val="24"/>
          <w:szCs w:val="24"/>
        </w:rPr>
        <w:t>2. Objetivo de la consultoría</w:t>
      </w:r>
    </w:p>
    <w:p w14:paraId="670FB395" w14:textId="77777777" w:rsidR="00AD09A2" w:rsidRPr="00FB7142" w:rsidRDefault="00AD09A2" w:rsidP="00AD09A2">
      <w:pPr>
        <w:spacing w:after="0"/>
        <w:contextualSpacing/>
        <w:jc w:val="both"/>
        <w:rPr>
          <w:rFonts w:ascii="Agency FB" w:hAnsi="Agency FB" w:cs="Calibri"/>
          <w:sz w:val="24"/>
          <w:szCs w:val="24"/>
        </w:rPr>
      </w:pPr>
    </w:p>
    <w:p w14:paraId="60693976"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Contribuir a  la restitución de  los derechos  de Niños y Adolescentes   del  Centro de Acogida </w:t>
      </w:r>
      <w:r w:rsidR="00A83949" w:rsidRPr="00FB7142">
        <w:rPr>
          <w:rFonts w:ascii="Agency FB" w:hAnsi="Agency FB" w:cs="Calibri"/>
          <w:sz w:val="24"/>
          <w:szCs w:val="24"/>
        </w:rPr>
        <w:t xml:space="preserve"> María Inmaculada </w:t>
      </w:r>
      <w:r w:rsidRPr="00FB7142">
        <w:rPr>
          <w:rFonts w:ascii="Agency FB" w:hAnsi="Agency FB" w:cs="Calibri"/>
          <w:sz w:val="24"/>
          <w:szCs w:val="24"/>
        </w:rPr>
        <w:t xml:space="preserve">  para Intervenir desde el área Social en favor de la población  niños y adolescentes, desde el ámbito Micro y Macro Social con enfoque sistémico, en la perspectiva proteger y brindar una atención adecuada a niñas, niños y adolescentes de quienes fueron vulnerados en sus derechos los cuales se encuentran enmarcados en la Ley 548 en el código NNA que se encuentran en vigencia en favor de las Niñas, niños y adolescentes.</w:t>
      </w:r>
    </w:p>
    <w:p w14:paraId="3FCE5802" w14:textId="77777777" w:rsidR="00AD09A2" w:rsidRPr="00FB7142" w:rsidRDefault="00AD09A2" w:rsidP="00AD09A2">
      <w:pPr>
        <w:spacing w:after="0"/>
        <w:contextualSpacing/>
        <w:jc w:val="both"/>
        <w:rPr>
          <w:rFonts w:ascii="Agency FB" w:hAnsi="Agency FB" w:cs="Calibri"/>
          <w:sz w:val="24"/>
          <w:szCs w:val="24"/>
        </w:rPr>
      </w:pPr>
    </w:p>
    <w:p w14:paraId="6A130D08" w14:textId="77777777" w:rsidR="00AD09A2" w:rsidRPr="00FB7142" w:rsidRDefault="00AD09A2" w:rsidP="00AD09A2">
      <w:pPr>
        <w:tabs>
          <w:tab w:val="left" w:pos="0"/>
        </w:tabs>
        <w:spacing w:after="0"/>
        <w:contextualSpacing/>
        <w:jc w:val="both"/>
        <w:rPr>
          <w:rFonts w:ascii="Agency FB" w:hAnsi="Agency FB" w:cs="Calibri"/>
          <w:b/>
          <w:sz w:val="24"/>
          <w:szCs w:val="24"/>
        </w:rPr>
      </w:pPr>
      <w:r w:rsidRPr="00FB7142">
        <w:rPr>
          <w:rFonts w:ascii="Agency FB" w:hAnsi="Agency FB" w:cs="Calibri"/>
          <w:b/>
          <w:sz w:val="24"/>
          <w:szCs w:val="24"/>
        </w:rPr>
        <w:t>3.  Alcance</w:t>
      </w:r>
    </w:p>
    <w:p w14:paraId="77E7D09B" w14:textId="77777777" w:rsidR="00AD09A2" w:rsidRPr="00FB7142" w:rsidRDefault="00AD09A2" w:rsidP="00AD09A2">
      <w:pPr>
        <w:tabs>
          <w:tab w:val="left" w:pos="0"/>
        </w:tabs>
        <w:spacing w:after="0"/>
        <w:contextualSpacing/>
        <w:jc w:val="both"/>
        <w:rPr>
          <w:rFonts w:ascii="Agency FB" w:hAnsi="Agency FB" w:cs="Calibri"/>
          <w:b/>
          <w:sz w:val="24"/>
          <w:szCs w:val="24"/>
        </w:rPr>
      </w:pPr>
    </w:p>
    <w:p w14:paraId="133ACF4F" w14:textId="77777777" w:rsidR="00AD09A2" w:rsidRPr="00FB7142" w:rsidRDefault="00AD09A2" w:rsidP="00AD09A2">
      <w:pPr>
        <w:tabs>
          <w:tab w:val="left" w:pos="0"/>
        </w:tabs>
        <w:spacing w:after="0"/>
        <w:contextualSpacing/>
        <w:jc w:val="both"/>
        <w:rPr>
          <w:rFonts w:ascii="Agency FB" w:hAnsi="Agency FB" w:cs="Calibri"/>
          <w:sz w:val="24"/>
          <w:szCs w:val="24"/>
        </w:rPr>
      </w:pPr>
      <w:r w:rsidRPr="00FB7142">
        <w:rPr>
          <w:rFonts w:ascii="Agency FB" w:hAnsi="Agency FB" w:cs="Calibri"/>
          <w:sz w:val="24"/>
          <w:szCs w:val="24"/>
        </w:rPr>
        <w:t>El/la consultor/a desarrollará actividades en el área de Trabajo Social, en el Centro de Aco</w:t>
      </w:r>
      <w:r w:rsidR="00A83949" w:rsidRPr="00FB7142">
        <w:rPr>
          <w:rFonts w:ascii="Agency FB" w:hAnsi="Agency FB" w:cs="Calibri"/>
          <w:sz w:val="24"/>
          <w:szCs w:val="24"/>
        </w:rPr>
        <w:t xml:space="preserve">gida  María Inmaculada </w:t>
      </w:r>
      <w:r w:rsidRPr="00FB7142">
        <w:rPr>
          <w:rFonts w:ascii="Agency FB" w:hAnsi="Agency FB" w:cs="Calibri"/>
          <w:sz w:val="24"/>
          <w:szCs w:val="24"/>
        </w:rPr>
        <w:t xml:space="preserve"> bajo dependencia de la Unidad de la unidad de Asistencia Social y familia de la Instancia Técnica Departamental de Política Social del SEDEGES Potosí.  </w:t>
      </w:r>
    </w:p>
    <w:p w14:paraId="522FCD0F" w14:textId="77777777" w:rsidR="00AD09A2" w:rsidRPr="00FB7142" w:rsidRDefault="00AD09A2" w:rsidP="00AD09A2">
      <w:pPr>
        <w:tabs>
          <w:tab w:val="left" w:pos="0"/>
        </w:tabs>
        <w:spacing w:after="0"/>
        <w:contextualSpacing/>
        <w:jc w:val="both"/>
        <w:rPr>
          <w:rFonts w:ascii="Agency FB" w:hAnsi="Agency FB" w:cs="Calibri"/>
          <w:sz w:val="24"/>
          <w:szCs w:val="24"/>
        </w:rPr>
      </w:pPr>
    </w:p>
    <w:p w14:paraId="0EDA9D9B" w14:textId="77777777" w:rsidR="00AD09A2" w:rsidRPr="00FB7142" w:rsidRDefault="00AD09A2" w:rsidP="00AD09A2">
      <w:pPr>
        <w:tabs>
          <w:tab w:val="left" w:pos="0"/>
        </w:tabs>
        <w:spacing w:after="0"/>
        <w:contextualSpacing/>
        <w:jc w:val="both"/>
        <w:rPr>
          <w:rFonts w:ascii="Agency FB" w:hAnsi="Agency FB" w:cs="Calibri"/>
          <w:sz w:val="24"/>
          <w:szCs w:val="24"/>
        </w:rPr>
      </w:pPr>
      <w:r w:rsidRPr="00FB7142">
        <w:rPr>
          <w:rFonts w:ascii="Agency FB" w:hAnsi="Agency FB" w:cs="Calibri"/>
          <w:sz w:val="24"/>
          <w:szCs w:val="24"/>
        </w:rPr>
        <w:t xml:space="preserve">El ámbito geográfico, El </w:t>
      </w:r>
      <w:r w:rsidR="00A83949" w:rsidRPr="00FB7142">
        <w:rPr>
          <w:rFonts w:ascii="Agency FB" w:hAnsi="Agency FB" w:cs="Calibri"/>
          <w:sz w:val="24"/>
          <w:szCs w:val="24"/>
        </w:rPr>
        <w:t xml:space="preserve">Centro de Acogida  María Inmaculada </w:t>
      </w:r>
      <w:r w:rsidRPr="00FB7142">
        <w:rPr>
          <w:rFonts w:ascii="Agency FB" w:hAnsi="Agency FB" w:cs="Calibri"/>
          <w:sz w:val="24"/>
          <w:szCs w:val="24"/>
        </w:rPr>
        <w:t xml:space="preserve"> se encuentra ubicada en </w:t>
      </w:r>
      <w:r w:rsidR="00A83949" w:rsidRPr="00FB7142">
        <w:rPr>
          <w:rFonts w:ascii="Agency FB" w:hAnsi="Agency FB" w:cs="Calibri"/>
          <w:sz w:val="24"/>
          <w:szCs w:val="24"/>
        </w:rPr>
        <w:t xml:space="preserve">  el municipio de  Tupiza  departamento </w:t>
      </w:r>
      <w:r w:rsidRPr="00FB7142">
        <w:rPr>
          <w:rFonts w:ascii="Agency FB" w:hAnsi="Agency FB" w:cs="Calibri"/>
          <w:sz w:val="24"/>
          <w:szCs w:val="24"/>
        </w:rPr>
        <w:t>de Potosí.</w:t>
      </w:r>
    </w:p>
    <w:p w14:paraId="73DCFF06" w14:textId="77777777" w:rsidR="00A83949" w:rsidRPr="00FB7142" w:rsidRDefault="00A83949" w:rsidP="00AD09A2">
      <w:pPr>
        <w:tabs>
          <w:tab w:val="left" w:pos="0"/>
        </w:tabs>
        <w:spacing w:after="0"/>
        <w:contextualSpacing/>
        <w:jc w:val="both"/>
        <w:rPr>
          <w:rFonts w:ascii="Agency FB" w:hAnsi="Agency FB" w:cs="Calibri"/>
          <w:b/>
          <w:sz w:val="24"/>
          <w:szCs w:val="24"/>
        </w:rPr>
      </w:pPr>
    </w:p>
    <w:p w14:paraId="00308078"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4. Actividades generales de la consultoría</w:t>
      </w:r>
    </w:p>
    <w:p w14:paraId="5FBD35A9"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78C08BD4"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Para el cumplimiento del objetivo, la consultoría implica las siguientes actividades:</w:t>
      </w:r>
    </w:p>
    <w:p w14:paraId="0DC140C6" w14:textId="77777777" w:rsidR="00AD09A2" w:rsidRPr="00FB7142" w:rsidRDefault="00AD09A2" w:rsidP="00AD09A2">
      <w:pPr>
        <w:spacing w:after="0"/>
        <w:contextualSpacing/>
        <w:jc w:val="both"/>
        <w:rPr>
          <w:rFonts w:ascii="Agency FB" w:hAnsi="Agency FB" w:cs="Calibri"/>
          <w:sz w:val="24"/>
          <w:szCs w:val="24"/>
        </w:rPr>
      </w:pPr>
    </w:p>
    <w:p w14:paraId="49DEB00A"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Son funciones del Trabajador/a Social del Centro de Acogida  las siguientes:</w:t>
      </w:r>
    </w:p>
    <w:p w14:paraId="7F144DBD" w14:textId="77777777" w:rsidR="00DA0181" w:rsidRPr="00FB7142" w:rsidRDefault="00DA0181" w:rsidP="00DA0181">
      <w:pPr>
        <w:spacing w:after="0"/>
        <w:contextualSpacing/>
        <w:jc w:val="both"/>
        <w:rPr>
          <w:rFonts w:ascii="Agency FB" w:hAnsi="Agency FB" w:cs="Calibri"/>
          <w:sz w:val="24"/>
          <w:szCs w:val="24"/>
        </w:rPr>
      </w:pPr>
    </w:p>
    <w:p w14:paraId="48F75142" w14:textId="77777777" w:rsidR="00DA0181" w:rsidRPr="00FB7142" w:rsidRDefault="00C04E3D" w:rsidP="00DA0181">
      <w:pPr>
        <w:contextualSpacing/>
        <w:jc w:val="both"/>
        <w:rPr>
          <w:rFonts w:ascii="Agency FB" w:hAnsi="Agency FB" w:cs="Calibri"/>
          <w:sz w:val="24"/>
          <w:szCs w:val="24"/>
        </w:rPr>
      </w:pPr>
      <w:r w:rsidRPr="00FB7142">
        <w:rPr>
          <w:rFonts w:ascii="Agency FB" w:hAnsi="Agency FB" w:cs="Calibri"/>
          <w:sz w:val="24"/>
          <w:szCs w:val="24"/>
        </w:rPr>
        <w:t xml:space="preserve"> </w:t>
      </w:r>
      <w:r w:rsidR="00DA0181" w:rsidRPr="00FB7142">
        <w:rPr>
          <w:rFonts w:ascii="Agency FB" w:hAnsi="Agency FB" w:cs="Calibri"/>
          <w:sz w:val="24"/>
          <w:szCs w:val="24"/>
        </w:rPr>
        <w:t>1).- Participar del proceso de evaluación, diagnostico e intervención social de  niños y adolescentes.</w:t>
      </w:r>
    </w:p>
    <w:p w14:paraId="52F525B8" w14:textId="77777777"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2).- Coordinar y elaborar con las instancias pertinentes los Informes Sociales y otros informes. Además de gestionar los documentos de identidad de  niños, y adolescentes como del grupo familiar a los servicios sociales de origen (Defensorías Municipales, Ministerio Público, FELC-V, etc.)</w:t>
      </w:r>
    </w:p>
    <w:p w14:paraId="21B4EE65" w14:textId="77777777"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3).- Promover junto al equipo técnico la adecuada adaptación de niños y adolescentes nuevos al Centro de Acogida.</w:t>
      </w:r>
    </w:p>
    <w:p w14:paraId="352A5768" w14:textId="77777777"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4).- Verificar y evaluar en forma semestral, la situación y problemática socio familiar de  niños y adolescentes, en el Centro de Acogida</w:t>
      </w:r>
    </w:p>
    <w:p w14:paraId="34680BE5" w14:textId="77777777"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5).- Valorar la situación socio familiar  de origen,  ampliada y/ o sustituta  de las  niños y adolescentes y su disponibilidad para acogerlo.</w:t>
      </w:r>
    </w:p>
    <w:p w14:paraId="169D253D" w14:textId="77777777"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6).- Elaborar el plan de intervención social individual de acuerdo a las características de   los  niños y adolescentes</w:t>
      </w:r>
    </w:p>
    <w:p w14:paraId="25AA4EDB" w14:textId="77777777" w:rsidR="00DA0181" w:rsidRPr="00FB7142" w:rsidRDefault="00DA0181" w:rsidP="00DA0181">
      <w:pPr>
        <w:contextualSpacing/>
        <w:jc w:val="both"/>
        <w:rPr>
          <w:rFonts w:ascii="Agency FB" w:hAnsi="Agency FB" w:cs="Calibri"/>
          <w:sz w:val="24"/>
          <w:szCs w:val="24"/>
        </w:rPr>
      </w:pPr>
      <w:r w:rsidRPr="00FB7142">
        <w:rPr>
          <w:rFonts w:ascii="Agency FB" w:hAnsi="Agency FB" w:cs="Calibri"/>
          <w:sz w:val="24"/>
          <w:szCs w:val="24"/>
        </w:rPr>
        <w:t>7).- Coadyuvar en la elaboración del plan de vida, grupal e individual de  niños y adolescentes del Centro de Acogida.</w:t>
      </w:r>
    </w:p>
    <w:p w14:paraId="119FFC28" w14:textId="77777777" w:rsidR="00DA0181" w:rsidRPr="00601E02" w:rsidRDefault="00C61135" w:rsidP="00DA0181">
      <w:pPr>
        <w:contextualSpacing/>
        <w:jc w:val="both"/>
        <w:rPr>
          <w:rFonts w:ascii="Agency FB" w:hAnsi="Agency FB" w:cs="Calibri"/>
          <w:sz w:val="24"/>
          <w:szCs w:val="24"/>
        </w:rPr>
      </w:pPr>
      <w:r w:rsidRPr="00FB7142">
        <w:rPr>
          <w:rFonts w:ascii="Agency FB" w:hAnsi="Agency FB" w:cs="Calibri"/>
          <w:sz w:val="24"/>
          <w:szCs w:val="24"/>
        </w:rPr>
        <w:t xml:space="preserve">8).- </w:t>
      </w:r>
      <w:r w:rsidRPr="00601E02">
        <w:rPr>
          <w:rFonts w:ascii="Agency FB" w:hAnsi="Agency FB" w:cs="Calibri"/>
          <w:sz w:val="24"/>
          <w:szCs w:val="24"/>
        </w:rPr>
        <w:t>Promover la elaboración  de programas sociales  formativos,</w:t>
      </w:r>
      <w:r w:rsidR="00DA0181" w:rsidRPr="00601E02">
        <w:rPr>
          <w:rFonts w:ascii="Agency FB" w:hAnsi="Agency FB" w:cs="Calibri"/>
          <w:sz w:val="24"/>
          <w:szCs w:val="24"/>
        </w:rPr>
        <w:t xml:space="preserve"> recreativos, deportivos, culturales, y ocupacionales.</w:t>
      </w:r>
    </w:p>
    <w:p w14:paraId="419940C8" w14:textId="77777777" w:rsidR="00DA0181" w:rsidRPr="00FB7142" w:rsidRDefault="00C61135" w:rsidP="00DA0181">
      <w:pPr>
        <w:contextualSpacing/>
        <w:jc w:val="both"/>
        <w:rPr>
          <w:rFonts w:ascii="Agency FB" w:hAnsi="Agency FB" w:cs="Calibri"/>
          <w:sz w:val="24"/>
          <w:szCs w:val="24"/>
        </w:rPr>
      </w:pPr>
      <w:r w:rsidRPr="00601E02">
        <w:rPr>
          <w:rFonts w:ascii="Agency FB" w:hAnsi="Agency FB" w:cs="Calibri"/>
          <w:sz w:val="24"/>
          <w:szCs w:val="24"/>
        </w:rPr>
        <w:t>9</w:t>
      </w:r>
      <w:r w:rsidR="00DA0181" w:rsidRPr="00601E02">
        <w:rPr>
          <w:rFonts w:ascii="Agency FB" w:hAnsi="Agency FB" w:cs="Calibri"/>
          <w:sz w:val="24"/>
          <w:szCs w:val="24"/>
        </w:rPr>
        <w:t>).- Otorgar información, orientación y asesoramiento</w:t>
      </w:r>
      <w:r w:rsidR="00DA0181" w:rsidRPr="00FB7142">
        <w:rPr>
          <w:rFonts w:ascii="Agency FB" w:hAnsi="Agency FB" w:cs="Calibri"/>
          <w:sz w:val="24"/>
          <w:szCs w:val="24"/>
        </w:rPr>
        <w:t xml:space="preserve"> a  los niños y Adolescentes sobre los servicios jurídicos y/o sociales existentes idóneos para su tipo de problemática.</w:t>
      </w:r>
    </w:p>
    <w:p w14:paraId="2F56FF9D"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lastRenderedPageBreak/>
        <w:t>10</w:t>
      </w:r>
      <w:r w:rsidR="00DA0181" w:rsidRPr="00FB7142">
        <w:rPr>
          <w:rFonts w:ascii="Agency FB" w:hAnsi="Agency FB" w:cs="Calibri"/>
          <w:sz w:val="24"/>
          <w:szCs w:val="24"/>
        </w:rPr>
        <w:t>).- Elaborar e incorporar los informes sociales de seguimiento e intervención de cada  niño y adolescente en su File personal, manteniendo los archivos personales de los internos con la documentación establecida en los manuales aprobados por Unidad de Asistencia Social y Familia.</w:t>
      </w:r>
    </w:p>
    <w:p w14:paraId="37990466"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11</w:t>
      </w:r>
      <w:r w:rsidR="00DA0181" w:rsidRPr="00FB7142">
        <w:rPr>
          <w:rFonts w:ascii="Agency FB" w:hAnsi="Agency FB" w:cs="Calibri"/>
          <w:sz w:val="24"/>
          <w:szCs w:val="24"/>
        </w:rPr>
        <w:t>).- Solicitar y coadyuvar con la Unidad Jurídica la regularización de la documentación de Filiación al seguro social a corto plazo, la Renovación de su Documento de Identidad, de cada una de las niños  y adolescentes  previa presentación de la documentación que corresponda.</w:t>
      </w:r>
    </w:p>
    <w:p w14:paraId="044A9925"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12</w:t>
      </w:r>
      <w:r w:rsidR="00DA0181" w:rsidRPr="00FB7142">
        <w:rPr>
          <w:rFonts w:ascii="Agency FB" w:hAnsi="Agency FB" w:cs="Calibri"/>
          <w:sz w:val="24"/>
          <w:szCs w:val="24"/>
        </w:rPr>
        <w:t>).- Regularizar su situación jurídico-legal en coordinación con el área jurídica, en los casos que ameriten como Extinción de Autoridad, Asistencia familiar, transferencias, reintegración familiar de los Padres e Inexistencia de Filiación en el marco de la normativa legal vigente.</w:t>
      </w:r>
    </w:p>
    <w:p w14:paraId="3CE1DCFC"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13</w:t>
      </w:r>
      <w:r w:rsidR="00DA0181" w:rsidRPr="00FB7142">
        <w:rPr>
          <w:rFonts w:ascii="Agency FB" w:hAnsi="Agency FB" w:cs="Calibri"/>
          <w:sz w:val="24"/>
          <w:szCs w:val="24"/>
        </w:rPr>
        <w:t>).- Relacionarse con los familiares de las niñas, niños y adolescentes proporcionándoles orientación y apoyo, velando por el adecuado cumplimiento del régimen de visitas en el centro y salidas con la familia de origen y/o ampliada.</w:t>
      </w:r>
    </w:p>
    <w:p w14:paraId="3FE78065"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14</w:t>
      </w:r>
      <w:r w:rsidR="00DA0181" w:rsidRPr="00FB7142">
        <w:rPr>
          <w:rFonts w:ascii="Agency FB" w:hAnsi="Agency FB" w:cs="Calibri"/>
          <w:sz w:val="24"/>
          <w:szCs w:val="24"/>
        </w:rPr>
        <w:t>).- Búsqueda de  familia  de los  niños  y adolescentes temporales, promoviendo los acercamientos familiares y una progresiva Reintegración Familiar.</w:t>
      </w:r>
    </w:p>
    <w:p w14:paraId="2F357C28"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15</w:t>
      </w:r>
      <w:r w:rsidR="00DA0181" w:rsidRPr="00FB7142">
        <w:rPr>
          <w:rFonts w:ascii="Agency FB" w:hAnsi="Agency FB" w:cs="Calibri"/>
          <w:sz w:val="24"/>
          <w:szCs w:val="24"/>
        </w:rPr>
        <w:t>).- Gestionar la escolarización de las Niñas/os en coordinación con el área pedagógica</w:t>
      </w:r>
    </w:p>
    <w:p w14:paraId="31E8DFBA" w14:textId="30673D96"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16</w:t>
      </w:r>
      <w:r w:rsidR="00DA0181" w:rsidRPr="00FB7142">
        <w:rPr>
          <w:rFonts w:ascii="Agency FB" w:hAnsi="Agency FB" w:cs="Calibri"/>
          <w:sz w:val="24"/>
          <w:szCs w:val="24"/>
        </w:rPr>
        <w:t>).- Promover la formación espiritual m</w:t>
      </w:r>
      <w:r w:rsidR="00601E02">
        <w:rPr>
          <w:rFonts w:ascii="Agency FB" w:hAnsi="Agency FB" w:cs="Calibri"/>
          <w:sz w:val="24"/>
          <w:szCs w:val="24"/>
        </w:rPr>
        <w:t>oral, solidaria y personal de lo</w:t>
      </w:r>
      <w:r w:rsidR="00DA0181" w:rsidRPr="00FB7142">
        <w:rPr>
          <w:rFonts w:ascii="Agency FB" w:hAnsi="Agency FB" w:cs="Calibri"/>
          <w:sz w:val="24"/>
          <w:szCs w:val="24"/>
        </w:rPr>
        <w:t>s niños y adolescentes a través de co</w:t>
      </w:r>
      <w:r w:rsidRPr="00FB7142">
        <w:rPr>
          <w:rFonts w:ascii="Agency FB" w:hAnsi="Agency FB" w:cs="Calibri"/>
          <w:sz w:val="24"/>
          <w:szCs w:val="24"/>
        </w:rPr>
        <w:t xml:space="preserve">nvenios que correspondan tomando en cuenta  el respeto  a la fe  cristiana que  se  practica   en  el Centro de Acogida </w:t>
      </w:r>
      <w:proofErr w:type="gramStart"/>
      <w:r w:rsidRPr="00FB7142">
        <w:rPr>
          <w:rFonts w:ascii="Agency FB" w:hAnsi="Agency FB" w:cs="Calibri"/>
          <w:sz w:val="24"/>
          <w:szCs w:val="24"/>
        </w:rPr>
        <w:t>“ María</w:t>
      </w:r>
      <w:proofErr w:type="gramEnd"/>
      <w:r w:rsidRPr="00FB7142">
        <w:rPr>
          <w:rFonts w:ascii="Agency FB" w:hAnsi="Agency FB" w:cs="Calibri"/>
          <w:sz w:val="24"/>
          <w:szCs w:val="24"/>
        </w:rPr>
        <w:t xml:space="preserve">  Inmaculada”</w:t>
      </w:r>
    </w:p>
    <w:p w14:paraId="4DDBAA34"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17</w:t>
      </w:r>
      <w:r w:rsidR="00DA0181" w:rsidRPr="00FB7142">
        <w:rPr>
          <w:rFonts w:ascii="Agency FB" w:hAnsi="Agency FB" w:cs="Calibri"/>
          <w:sz w:val="24"/>
          <w:szCs w:val="24"/>
        </w:rPr>
        <w:t>).- Coordinar con Juzgados de la Niñez y Adolescencia, la remisión de informes sociales de seguimiento, reintegración Familiar, Guarda, egresos de las Niños  y adolescentes</w:t>
      </w:r>
    </w:p>
    <w:p w14:paraId="7F1D593D"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18</w:t>
      </w:r>
      <w:r w:rsidR="00DA0181" w:rsidRPr="00FB7142">
        <w:rPr>
          <w:rFonts w:ascii="Agency FB" w:hAnsi="Agency FB" w:cs="Calibri"/>
          <w:sz w:val="24"/>
          <w:szCs w:val="24"/>
        </w:rPr>
        <w:t>).- Verificar la otorgación correcta y oportuna de material recreativo y educativo, vestuario y alimentación a las y los internos en coordinación con la administración.</w:t>
      </w:r>
    </w:p>
    <w:p w14:paraId="23F57CE3"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19</w:t>
      </w:r>
      <w:r w:rsidR="00DA0181" w:rsidRPr="00FB7142">
        <w:rPr>
          <w:rFonts w:ascii="Agency FB" w:hAnsi="Agency FB" w:cs="Calibri"/>
          <w:sz w:val="24"/>
          <w:szCs w:val="24"/>
        </w:rPr>
        <w:t>).- Promover la orientación y formación   a los/as  Educadores  y el desempeño del rol  para una mejor atención a los Niños  y Adolescentes  del Centro de Acogida.</w:t>
      </w:r>
    </w:p>
    <w:p w14:paraId="1BC4D088" w14:textId="77777777" w:rsidR="00DA0181" w:rsidRPr="00FB7142" w:rsidRDefault="00C61135" w:rsidP="00601E02">
      <w:pPr>
        <w:ind w:right="114"/>
        <w:contextualSpacing/>
        <w:rPr>
          <w:rFonts w:ascii="Agency FB" w:hAnsi="Agency FB" w:cs="Calibri"/>
        </w:rPr>
      </w:pPr>
      <w:r w:rsidRPr="00FB7142">
        <w:rPr>
          <w:rFonts w:ascii="Agency FB" w:hAnsi="Agency FB" w:cs="Calibri"/>
          <w:sz w:val="24"/>
          <w:szCs w:val="24"/>
        </w:rPr>
        <w:t>20).- Coordinar   el seguimiento   en apoyo   al  área   de  Administración</w:t>
      </w:r>
      <w:r w:rsidRPr="00FB7142">
        <w:rPr>
          <w:rFonts w:ascii="Agency FB" w:hAnsi="Agency FB" w:cs="Calibri"/>
        </w:rPr>
        <w:t xml:space="preserve"> al cumplimiento de medidas de bioseguridad en las </w:t>
      </w:r>
      <w:r w:rsidRPr="00601E02">
        <w:rPr>
          <w:rFonts w:ascii="Agency FB" w:hAnsi="Agency FB" w:cs="Calibri"/>
          <w:sz w:val="24"/>
        </w:rPr>
        <w:t>cocinas, dormitorios y baños higiénicos y otros</w:t>
      </w:r>
      <w:r w:rsidRPr="00FB7142">
        <w:rPr>
          <w:rFonts w:ascii="Agency FB" w:hAnsi="Agency FB" w:cs="Calibri"/>
        </w:rPr>
        <w:t>.</w:t>
      </w:r>
      <w:r w:rsidRPr="00FB7142">
        <w:rPr>
          <w:rFonts w:ascii="Agency FB" w:hAnsi="Agency FB" w:cs="Calibri"/>
          <w:sz w:val="24"/>
          <w:szCs w:val="24"/>
        </w:rPr>
        <w:t xml:space="preserve">   </w:t>
      </w:r>
    </w:p>
    <w:p w14:paraId="6880B07E"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21</w:t>
      </w:r>
      <w:r w:rsidR="00DA0181" w:rsidRPr="00FB7142">
        <w:rPr>
          <w:rFonts w:ascii="Agency FB" w:hAnsi="Agency FB" w:cs="Calibri"/>
          <w:sz w:val="24"/>
          <w:szCs w:val="24"/>
        </w:rPr>
        <w:t>).- implementar  planes y proyectos de vida   de cada  Niño y Adolescente</w:t>
      </w:r>
    </w:p>
    <w:p w14:paraId="2BFFCFBB" w14:textId="77777777"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22</w:t>
      </w:r>
      <w:r w:rsidR="00DA0181" w:rsidRPr="00FB7142">
        <w:rPr>
          <w:rFonts w:ascii="Agency FB" w:hAnsi="Agency FB" w:cs="Calibri"/>
          <w:sz w:val="24"/>
          <w:szCs w:val="24"/>
        </w:rPr>
        <w:t>).- Promover el cuidado del medio ambiente  a través de las actividades</w:t>
      </w:r>
    </w:p>
    <w:p w14:paraId="0FD0F960" w14:textId="1E65CF2E" w:rsidR="00DA0181"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23</w:t>
      </w:r>
      <w:r w:rsidR="00DA0181" w:rsidRPr="00FB7142">
        <w:rPr>
          <w:rFonts w:ascii="Agency FB" w:hAnsi="Agency FB" w:cs="Calibri"/>
          <w:sz w:val="24"/>
          <w:szCs w:val="24"/>
        </w:rPr>
        <w:t>).-  Ejecutar  los Programas de la Unidad de Asistencia Social y Fa</w:t>
      </w:r>
      <w:r w:rsidR="00601E02">
        <w:rPr>
          <w:rFonts w:ascii="Agency FB" w:hAnsi="Agency FB" w:cs="Calibri"/>
          <w:sz w:val="24"/>
          <w:szCs w:val="24"/>
        </w:rPr>
        <w:t>milia</w:t>
      </w:r>
      <w:r w:rsidR="00DA0181" w:rsidRPr="00FB7142">
        <w:rPr>
          <w:rFonts w:ascii="Agency FB" w:hAnsi="Agency FB" w:cs="Calibri"/>
          <w:sz w:val="24"/>
          <w:szCs w:val="24"/>
        </w:rPr>
        <w:t xml:space="preserve"> </w:t>
      </w:r>
      <w:r w:rsidRPr="00FB7142">
        <w:rPr>
          <w:rFonts w:ascii="Agency FB" w:hAnsi="Agency FB" w:cs="Calibri"/>
          <w:sz w:val="24"/>
          <w:szCs w:val="24"/>
        </w:rPr>
        <w:t>(programa</w:t>
      </w:r>
      <w:r w:rsidR="00DA0181" w:rsidRPr="00FB7142">
        <w:rPr>
          <w:rFonts w:ascii="Agency FB" w:hAnsi="Agency FB" w:cs="Calibri"/>
          <w:sz w:val="24"/>
          <w:szCs w:val="24"/>
        </w:rPr>
        <w:t xml:space="preserve">  de Pre egreso  y Egreso y Programa de  </w:t>
      </w:r>
      <w:proofErr w:type="spellStart"/>
      <w:r w:rsidR="00DA0181" w:rsidRPr="00FB7142">
        <w:rPr>
          <w:rFonts w:ascii="Agency FB" w:hAnsi="Agency FB" w:cs="Calibri"/>
          <w:sz w:val="24"/>
          <w:szCs w:val="24"/>
        </w:rPr>
        <w:t>NNAs</w:t>
      </w:r>
      <w:proofErr w:type="spellEnd"/>
      <w:r w:rsidR="00DA0181" w:rsidRPr="00FB7142">
        <w:rPr>
          <w:rFonts w:ascii="Agency FB" w:hAnsi="Agency FB" w:cs="Calibri"/>
          <w:sz w:val="24"/>
          <w:szCs w:val="24"/>
        </w:rPr>
        <w:t xml:space="preserve"> sin cuidado parental) </w:t>
      </w:r>
    </w:p>
    <w:p w14:paraId="5EFB9371" w14:textId="77777777" w:rsidR="00C04E3D" w:rsidRPr="00FB7142" w:rsidRDefault="00C61135" w:rsidP="00DA0181">
      <w:pPr>
        <w:contextualSpacing/>
        <w:jc w:val="both"/>
        <w:rPr>
          <w:rFonts w:ascii="Agency FB" w:hAnsi="Agency FB" w:cs="Calibri"/>
          <w:sz w:val="24"/>
          <w:szCs w:val="24"/>
        </w:rPr>
      </w:pPr>
      <w:r w:rsidRPr="00FB7142">
        <w:rPr>
          <w:rFonts w:ascii="Agency FB" w:hAnsi="Agency FB" w:cs="Calibri"/>
          <w:sz w:val="24"/>
          <w:szCs w:val="24"/>
        </w:rPr>
        <w:t>24</w:t>
      </w:r>
      <w:r w:rsidR="00DA0181" w:rsidRPr="00FB7142">
        <w:rPr>
          <w:rFonts w:ascii="Agency FB" w:hAnsi="Agency FB" w:cs="Calibri"/>
          <w:sz w:val="24"/>
          <w:szCs w:val="24"/>
        </w:rPr>
        <w:t xml:space="preserve">).- Registrar   la  información   de los </w:t>
      </w:r>
      <w:proofErr w:type="spellStart"/>
      <w:r w:rsidR="00DA0181" w:rsidRPr="00FB7142">
        <w:rPr>
          <w:rFonts w:ascii="Agency FB" w:hAnsi="Agency FB" w:cs="Calibri"/>
          <w:sz w:val="24"/>
          <w:szCs w:val="24"/>
        </w:rPr>
        <w:t>NNAs</w:t>
      </w:r>
      <w:proofErr w:type="spellEnd"/>
      <w:r w:rsidR="00DA0181" w:rsidRPr="00FB7142">
        <w:rPr>
          <w:rFonts w:ascii="Agency FB" w:hAnsi="Agency FB" w:cs="Calibri"/>
          <w:sz w:val="24"/>
          <w:szCs w:val="24"/>
        </w:rPr>
        <w:t xml:space="preserve">  en el   sistema SINNA  y en los plazos  establecidos</w:t>
      </w:r>
    </w:p>
    <w:p w14:paraId="74543F66" w14:textId="77777777" w:rsidR="00C61135" w:rsidRPr="00FB7142" w:rsidRDefault="00C61135" w:rsidP="00C61135">
      <w:pPr>
        <w:ind w:right="114"/>
        <w:contextualSpacing/>
        <w:rPr>
          <w:rFonts w:ascii="Agency FB" w:hAnsi="Agency FB" w:cs="Calibri"/>
        </w:rPr>
      </w:pPr>
      <w:r w:rsidRPr="00FB7142">
        <w:rPr>
          <w:rFonts w:ascii="Agency FB" w:hAnsi="Agency FB" w:cs="Calibri"/>
        </w:rPr>
        <w:t>25).-  Elaborar informes técnicos de ingreso, permanencia (seguimiento), de egreso o transferencia de las niñas, niños y adolescentes, las mismas deberán estar incluidos en los archivos personales.</w:t>
      </w:r>
    </w:p>
    <w:p w14:paraId="5F1114BA" w14:textId="77777777" w:rsidR="00C61135" w:rsidRPr="00601E02" w:rsidRDefault="00C61135" w:rsidP="00601E02">
      <w:pPr>
        <w:ind w:right="114"/>
        <w:contextualSpacing/>
        <w:rPr>
          <w:rFonts w:ascii="Agency FB" w:hAnsi="Agency FB" w:cs="Calibri"/>
          <w:sz w:val="24"/>
        </w:rPr>
      </w:pPr>
      <w:r w:rsidRPr="00601E02">
        <w:rPr>
          <w:rFonts w:ascii="Agency FB" w:hAnsi="Agency FB" w:cs="Calibri"/>
          <w:sz w:val="24"/>
        </w:rPr>
        <w:t>26).-Elaborar y remitir informes en coordinación con el personal técnico/administrativo sobre el funcionamiento del Centro de Acogida.</w:t>
      </w:r>
    </w:p>
    <w:p w14:paraId="2D551A55" w14:textId="53877678" w:rsidR="00C61135" w:rsidRPr="00601E02" w:rsidRDefault="00601E02" w:rsidP="00C61135">
      <w:pPr>
        <w:ind w:right="114"/>
        <w:contextualSpacing/>
        <w:rPr>
          <w:rFonts w:ascii="Agency FB" w:hAnsi="Agency FB" w:cs="Calibri"/>
          <w:sz w:val="24"/>
        </w:rPr>
      </w:pPr>
      <w:r>
        <w:rPr>
          <w:rFonts w:ascii="Agency FB" w:hAnsi="Agency FB" w:cs="Calibri"/>
          <w:sz w:val="24"/>
        </w:rPr>
        <w:t>27)</w:t>
      </w:r>
      <w:r w:rsidR="00C61135" w:rsidRPr="00601E02">
        <w:rPr>
          <w:rFonts w:ascii="Agency FB" w:hAnsi="Agency FB" w:cs="Calibri"/>
          <w:sz w:val="24"/>
        </w:rPr>
        <w:t>.-Realizar otras funciones que les sean encomendados por su inmediato superior.</w:t>
      </w:r>
    </w:p>
    <w:p w14:paraId="34E004E6" w14:textId="77777777" w:rsidR="00C61135" w:rsidRPr="00FB7142" w:rsidRDefault="00C61135" w:rsidP="00C61135">
      <w:pPr>
        <w:contextualSpacing/>
        <w:rPr>
          <w:rFonts w:ascii="Agency FB" w:hAnsi="Agency FB" w:cs="Calibri"/>
        </w:rPr>
      </w:pPr>
    </w:p>
    <w:p w14:paraId="1128B31D" w14:textId="77777777" w:rsidR="00C61135" w:rsidRPr="00FB7142" w:rsidRDefault="00C61135" w:rsidP="00DA0181">
      <w:pPr>
        <w:contextualSpacing/>
        <w:jc w:val="both"/>
        <w:rPr>
          <w:rFonts w:ascii="Agency FB" w:hAnsi="Agency FB" w:cs="Calibri"/>
          <w:sz w:val="24"/>
          <w:szCs w:val="24"/>
        </w:rPr>
      </w:pPr>
    </w:p>
    <w:p w14:paraId="616C24EB" w14:textId="77777777" w:rsidR="00AD09A2" w:rsidRPr="00FB7142" w:rsidRDefault="00AD09A2" w:rsidP="00AD09A2">
      <w:pPr>
        <w:spacing w:after="0"/>
        <w:contextualSpacing/>
        <w:jc w:val="both"/>
        <w:rPr>
          <w:rFonts w:ascii="Agency FB" w:hAnsi="Agency FB" w:cs="Calibri"/>
          <w:sz w:val="24"/>
          <w:szCs w:val="24"/>
        </w:rPr>
      </w:pPr>
    </w:p>
    <w:p w14:paraId="0CD12CDB" w14:textId="77777777" w:rsidR="00AD09A2" w:rsidRPr="00FB7142" w:rsidRDefault="00AD09A2" w:rsidP="00AD09A2">
      <w:pPr>
        <w:pStyle w:val="Textoindependiente2"/>
        <w:tabs>
          <w:tab w:val="left" w:pos="0"/>
        </w:tabs>
        <w:spacing w:after="0" w:line="276" w:lineRule="auto"/>
        <w:contextualSpacing/>
        <w:jc w:val="both"/>
        <w:rPr>
          <w:rFonts w:ascii="Agency FB" w:hAnsi="Agency FB" w:cs="Calibri"/>
          <w:b/>
          <w:sz w:val="24"/>
          <w:szCs w:val="24"/>
        </w:rPr>
      </w:pPr>
      <w:r w:rsidRPr="00FB7142">
        <w:rPr>
          <w:rFonts w:ascii="Agency FB" w:hAnsi="Agency FB" w:cs="Calibri"/>
          <w:b/>
          <w:sz w:val="24"/>
          <w:szCs w:val="24"/>
        </w:rPr>
        <w:lastRenderedPageBreak/>
        <w:t>5.- Resultados</w:t>
      </w:r>
    </w:p>
    <w:p w14:paraId="4FB28D19" w14:textId="77777777" w:rsidR="00AD09A2" w:rsidRPr="00FB7142" w:rsidRDefault="00AD09A2" w:rsidP="00AD09A2">
      <w:pPr>
        <w:pStyle w:val="Textoindependiente2"/>
        <w:tabs>
          <w:tab w:val="left" w:pos="0"/>
        </w:tabs>
        <w:spacing w:after="0" w:line="276" w:lineRule="auto"/>
        <w:contextualSpacing/>
        <w:jc w:val="both"/>
        <w:rPr>
          <w:rFonts w:ascii="Agency FB" w:hAnsi="Agency FB" w:cs="Calibri"/>
          <w:b/>
          <w:sz w:val="24"/>
          <w:szCs w:val="24"/>
          <w:lang w:val="es-ES"/>
        </w:rPr>
      </w:pPr>
    </w:p>
    <w:p w14:paraId="0FDBD320" w14:textId="77777777" w:rsidR="00AD09A2" w:rsidRPr="00FB7142" w:rsidRDefault="00AD09A2" w:rsidP="00AD09A2">
      <w:pPr>
        <w:spacing w:after="0"/>
        <w:contextualSpacing/>
        <w:rPr>
          <w:rFonts w:ascii="Agency FB" w:hAnsi="Agency FB" w:cs="Calibri"/>
          <w:sz w:val="24"/>
          <w:szCs w:val="24"/>
        </w:rPr>
      </w:pPr>
      <w:r w:rsidRPr="00FB7142">
        <w:rPr>
          <w:rFonts w:ascii="Agency FB" w:hAnsi="Agency FB" w:cs="Calibri"/>
          <w:sz w:val="24"/>
          <w:szCs w:val="24"/>
        </w:rPr>
        <w:t xml:space="preserve">Los resultados esperados de la consultoría son los siguientes: </w:t>
      </w:r>
    </w:p>
    <w:p w14:paraId="7F3F1A55" w14:textId="77777777" w:rsidR="00AD09A2" w:rsidRPr="00FB7142" w:rsidRDefault="00AD09A2" w:rsidP="00AD09A2">
      <w:pPr>
        <w:spacing w:after="0"/>
        <w:contextualSpacing/>
        <w:rPr>
          <w:rFonts w:ascii="Agency FB" w:hAnsi="Agency FB" w:cs="Calibri"/>
          <w:sz w:val="24"/>
          <w:szCs w:val="24"/>
        </w:rPr>
      </w:pPr>
    </w:p>
    <w:p w14:paraId="32E2396C" w14:textId="77777777" w:rsidR="00DA0181" w:rsidRPr="00FB7142" w:rsidRDefault="00DA0181" w:rsidP="00DA0181">
      <w:pPr>
        <w:numPr>
          <w:ilvl w:val="0"/>
          <w:numId w:val="11"/>
        </w:numPr>
        <w:spacing w:after="0"/>
        <w:jc w:val="both"/>
        <w:rPr>
          <w:rFonts w:ascii="Agency FB" w:hAnsi="Agency FB" w:cs="Calibri"/>
          <w:sz w:val="24"/>
          <w:szCs w:val="24"/>
        </w:rPr>
      </w:pPr>
      <w:r w:rsidRPr="00FB7142">
        <w:rPr>
          <w:rFonts w:ascii="Agency FB" w:hAnsi="Agency FB" w:cs="Calibri"/>
          <w:sz w:val="24"/>
          <w:szCs w:val="24"/>
        </w:rPr>
        <w:t>1).- Plan de trabajo de  acuerdo a los diferentes intervenciones realizadas,  aprobado por la Jefa de Unidad de Asistencia Social y Familia de las niñas, niños y adolescentes dependiente de la Instancia Técnica Departamental de Política Social del SEDEGES Potosí.</w:t>
      </w:r>
    </w:p>
    <w:p w14:paraId="2BC1B888"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2).-  Informes Sociales de Ingreso al centro aplicado al niño y adolescente del centro de acogida y/o a la familia.</w:t>
      </w:r>
    </w:p>
    <w:p w14:paraId="41D0FA25"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3).- FILES de los  niños y adolescentes del centro actualizados y con los informes sociales pertinentes.</w:t>
      </w:r>
    </w:p>
    <w:p w14:paraId="091934E3"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 xml:space="preserve">4).- Documentación de respaldo de las gestiones realizadas en favor de los  niños y adolescentes del centro de acogida. </w:t>
      </w:r>
    </w:p>
    <w:p w14:paraId="270E9AF8"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5).- FILES con documentación actualizada; documentos personales informes legal e informes de las diferentes áreas (social, psicológica, medica, pedagógica).</w:t>
      </w:r>
    </w:p>
    <w:p w14:paraId="765BDFE7"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6).- files con actas de entrega actualizados (prendas de vestir, material escolar y otros).</w:t>
      </w:r>
    </w:p>
    <w:p w14:paraId="3DA98985"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7).- Instrumentos técnicos aplicados a cada niño y adolescente del centro de acogida.</w:t>
      </w:r>
    </w:p>
    <w:p w14:paraId="2C0D7CAC"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8).- Documentación de respaldo de terapias ocupacionales aplicadas a los  niños y adolescentes del centro de acogida.</w:t>
      </w:r>
    </w:p>
    <w:p w14:paraId="1C74A5A8"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9).- Actas de reunión y coordinación con el resto del personal del Centro.</w:t>
      </w:r>
    </w:p>
    <w:p w14:paraId="4203E956"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 xml:space="preserve">10). Planillas de talleres de realizados en favor de los  niños y adolescentes y personal del centro de acogida. </w:t>
      </w:r>
    </w:p>
    <w:p w14:paraId="2B1B50C6"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11).- Informes de seguimientos sociales, psicológicos  realizados las y a las familias de los  niños y adolescentes del centro de acogida.</w:t>
      </w:r>
    </w:p>
    <w:p w14:paraId="51F68F2D"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12).- Informes seguimientos sociales a solicitud del juzgado de la niñez y adolescencia, jefatura de unidad y otros.</w:t>
      </w:r>
    </w:p>
    <w:p w14:paraId="7ADF839E" w14:textId="77777777" w:rsidR="00DA0181" w:rsidRPr="00FB7142" w:rsidRDefault="00DA0181" w:rsidP="00DA0181">
      <w:pPr>
        <w:numPr>
          <w:ilvl w:val="0"/>
          <w:numId w:val="11"/>
        </w:numPr>
        <w:spacing w:after="0"/>
        <w:contextualSpacing/>
        <w:rPr>
          <w:rFonts w:ascii="Agency FB" w:hAnsi="Agency FB" w:cs="Calibri"/>
          <w:sz w:val="24"/>
          <w:szCs w:val="24"/>
        </w:rPr>
      </w:pPr>
      <w:r w:rsidRPr="00FB7142">
        <w:rPr>
          <w:rFonts w:ascii="Agency FB" w:hAnsi="Agency FB" w:cs="Calibri"/>
          <w:sz w:val="24"/>
          <w:szCs w:val="24"/>
        </w:rPr>
        <w:t xml:space="preserve">13).- actualización del sistema de información SINNA al ingreso o egreso de cada niña, niño y adolescente del centro de acogida. </w:t>
      </w:r>
    </w:p>
    <w:p w14:paraId="6BC92F2B" w14:textId="77777777" w:rsidR="00DA0181" w:rsidRPr="00FB7142" w:rsidRDefault="00DA0181" w:rsidP="00DA0181">
      <w:pPr>
        <w:numPr>
          <w:ilvl w:val="0"/>
          <w:numId w:val="11"/>
        </w:numPr>
        <w:rPr>
          <w:rFonts w:ascii="Agency FB" w:hAnsi="Agency FB" w:cs="Calibri"/>
          <w:sz w:val="24"/>
          <w:szCs w:val="24"/>
        </w:rPr>
      </w:pPr>
      <w:r w:rsidRPr="00FB7142">
        <w:rPr>
          <w:rFonts w:ascii="Agency FB" w:hAnsi="Agency FB" w:cs="Calibri"/>
          <w:sz w:val="24"/>
          <w:szCs w:val="24"/>
        </w:rPr>
        <w:t>14).- Informes semestrales actualizados y registrados en el sistema de Información SINNA</w:t>
      </w:r>
    </w:p>
    <w:p w14:paraId="20237EAE" w14:textId="77777777" w:rsidR="00DA0181" w:rsidRPr="00FB7142" w:rsidRDefault="00DA0181" w:rsidP="00DA0181">
      <w:pPr>
        <w:numPr>
          <w:ilvl w:val="0"/>
          <w:numId w:val="11"/>
        </w:numPr>
        <w:spacing w:after="0"/>
        <w:rPr>
          <w:rFonts w:ascii="Agency FB" w:hAnsi="Agency FB" w:cs="Calibri"/>
          <w:sz w:val="24"/>
          <w:szCs w:val="24"/>
        </w:rPr>
      </w:pPr>
      <w:r w:rsidRPr="00FB7142">
        <w:rPr>
          <w:rFonts w:ascii="Agency FB" w:hAnsi="Agency FB" w:cs="Calibri"/>
          <w:sz w:val="24"/>
          <w:szCs w:val="24"/>
        </w:rPr>
        <w:t xml:space="preserve">15).- Informe Final de las actividades y resultados logrados durante la ejecución de la consultoría debidamente respaldada. </w:t>
      </w:r>
    </w:p>
    <w:p w14:paraId="746164FB" w14:textId="77777777" w:rsidR="00AD09A2" w:rsidRPr="00FB7142" w:rsidRDefault="00AD09A2" w:rsidP="00AD09A2">
      <w:pPr>
        <w:pStyle w:val="Textoindependiente2"/>
        <w:tabs>
          <w:tab w:val="left" w:pos="0"/>
          <w:tab w:val="left" w:pos="284"/>
        </w:tabs>
        <w:spacing w:after="0" w:line="276" w:lineRule="auto"/>
        <w:contextualSpacing/>
        <w:jc w:val="both"/>
        <w:rPr>
          <w:rFonts w:ascii="Agency FB" w:hAnsi="Agency FB" w:cs="Calibri"/>
          <w:b/>
          <w:sz w:val="24"/>
          <w:szCs w:val="24"/>
        </w:rPr>
      </w:pPr>
      <w:r w:rsidRPr="00FB7142">
        <w:rPr>
          <w:rFonts w:ascii="Agency FB" w:hAnsi="Agency FB" w:cs="Calibri"/>
          <w:b/>
          <w:sz w:val="24"/>
          <w:szCs w:val="24"/>
        </w:rPr>
        <w:t>6. Informes</w:t>
      </w:r>
    </w:p>
    <w:p w14:paraId="576BF7E7" w14:textId="77777777" w:rsidR="00AD09A2" w:rsidRPr="00FB7142" w:rsidRDefault="00AD09A2" w:rsidP="00AD09A2">
      <w:pPr>
        <w:pStyle w:val="Textoindependiente2"/>
        <w:tabs>
          <w:tab w:val="left" w:pos="0"/>
          <w:tab w:val="left" w:pos="284"/>
        </w:tabs>
        <w:spacing w:after="0" w:line="276" w:lineRule="auto"/>
        <w:contextualSpacing/>
        <w:jc w:val="both"/>
        <w:rPr>
          <w:rFonts w:ascii="Agency FB" w:hAnsi="Agency FB" w:cs="Calibri"/>
          <w:b/>
          <w:sz w:val="24"/>
          <w:szCs w:val="24"/>
        </w:rPr>
      </w:pPr>
    </w:p>
    <w:p w14:paraId="64124989"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El/la consultor/a presentará Informes mensuales referente a todas las tareas llevadas a cabo de acuerdo a las actividades descritas en el plan anual, semestral y mensual, contando con la respectiva revisión y aprobación emitida por el por el Jefe de Unidad de Asistencia Social y Familia dependiente de la Instancia Técnica Departamental de Política Social del SEDEGES Potosí.</w:t>
      </w:r>
    </w:p>
    <w:p w14:paraId="2C9BE6D6"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73F35FF4"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Asimismo, a la finalización de la consultoría, el/la consultor/a deberá presentar un informe final de las actividades realizadas, respaldando cada uno de los resultados obtenidos, para su entrega final.</w:t>
      </w:r>
    </w:p>
    <w:p w14:paraId="5AB50707"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6DDB8D41"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lang w:eastAsia="x-none"/>
        </w:rPr>
      </w:pPr>
      <w:r w:rsidRPr="00FB7142">
        <w:rPr>
          <w:rFonts w:ascii="Agency FB" w:hAnsi="Agency FB" w:cs="Calibri"/>
          <w:b/>
          <w:sz w:val="24"/>
          <w:szCs w:val="24"/>
          <w:lang w:eastAsia="x-none"/>
        </w:rPr>
        <w:lastRenderedPageBreak/>
        <w:t>7. Propiedad intelectual</w:t>
      </w:r>
    </w:p>
    <w:p w14:paraId="1AC6DE2B"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lang w:eastAsia="x-none"/>
        </w:rPr>
      </w:pPr>
      <w:r w:rsidRPr="00FB7142">
        <w:rPr>
          <w:rFonts w:ascii="Agency FB" w:hAnsi="Agency FB" w:cs="Calibri"/>
          <w:b/>
          <w:sz w:val="24"/>
          <w:szCs w:val="24"/>
          <w:lang w:eastAsia="x-none"/>
        </w:rPr>
        <w:t xml:space="preserve"> </w:t>
      </w:r>
    </w:p>
    <w:p w14:paraId="5A45CC4B" w14:textId="77777777" w:rsidR="00AD09A2" w:rsidRPr="00FB7142" w:rsidRDefault="00AD09A2" w:rsidP="00AD09A2">
      <w:pPr>
        <w:tabs>
          <w:tab w:val="left" w:pos="0"/>
          <w:tab w:val="left" w:pos="426"/>
        </w:tabs>
        <w:spacing w:after="0"/>
        <w:contextualSpacing/>
        <w:jc w:val="both"/>
        <w:rPr>
          <w:rFonts w:ascii="Agency FB" w:hAnsi="Agency FB" w:cs="Calibri"/>
          <w:sz w:val="24"/>
          <w:szCs w:val="24"/>
          <w:lang w:eastAsia="x-none"/>
        </w:rPr>
      </w:pPr>
      <w:r w:rsidRPr="00FB7142">
        <w:rPr>
          <w:rFonts w:ascii="Agency FB" w:hAnsi="Agency FB" w:cs="Calibri"/>
          <w:sz w:val="24"/>
          <w:szCs w:val="24"/>
          <w:lang w:eastAsia="x-none"/>
        </w:rPr>
        <w:t>El/la consultor/a acepta que todos los productos generados en el marco de la presente consultoría, serán de propiedad intelectual del mismo, cediendo la titularidad de los mismos al SEDEGES Potosí de manera automática a la conclusión de contrato.</w:t>
      </w:r>
    </w:p>
    <w:p w14:paraId="42BB4DAF" w14:textId="77777777" w:rsidR="00AD09A2" w:rsidRPr="00FB7142" w:rsidRDefault="00AD09A2" w:rsidP="00AD09A2">
      <w:pPr>
        <w:tabs>
          <w:tab w:val="left" w:pos="0"/>
          <w:tab w:val="left" w:pos="426"/>
        </w:tabs>
        <w:spacing w:after="0"/>
        <w:contextualSpacing/>
        <w:jc w:val="both"/>
        <w:rPr>
          <w:rFonts w:ascii="Agency FB" w:hAnsi="Agency FB" w:cs="Calibri"/>
          <w:sz w:val="24"/>
          <w:szCs w:val="24"/>
          <w:lang w:eastAsia="x-none"/>
        </w:rPr>
      </w:pPr>
    </w:p>
    <w:p w14:paraId="26A016C1" w14:textId="77777777" w:rsidR="00AD09A2" w:rsidRPr="00FB7142" w:rsidRDefault="00AD09A2" w:rsidP="00AD09A2">
      <w:pPr>
        <w:spacing w:after="0"/>
        <w:contextualSpacing/>
        <w:rPr>
          <w:rFonts w:ascii="Agency FB" w:hAnsi="Agency FB" w:cs="Calibri"/>
          <w:b/>
          <w:sz w:val="24"/>
          <w:szCs w:val="24"/>
        </w:rPr>
      </w:pPr>
      <w:bookmarkStart w:id="0" w:name="_Hlk62570975"/>
      <w:r w:rsidRPr="00FB7142">
        <w:rPr>
          <w:rFonts w:ascii="Agency FB" w:hAnsi="Agency FB" w:cs="Calibri"/>
          <w:b/>
          <w:sz w:val="24"/>
          <w:szCs w:val="24"/>
        </w:rPr>
        <w:t>8. Perfil requerido del consultor</w:t>
      </w:r>
    </w:p>
    <w:p w14:paraId="6695BE55" w14:textId="77777777" w:rsidR="00AD09A2" w:rsidRPr="00FB7142" w:rsidRDefault="00AD09A2" w:rsidP="00AD09A2">
      <w:pPr>
        <w:spacing w:after="0"/>
        <w:contextualSpacing/>
        <w:rPr>
          <w:rFonts w:ascii="Agency FB" w:hAnsi="Agency FB" w:cs="Calibri"/>
          <w:b/>
          <w:sz w:val="24"/>
          <w:szCs w:val="24"/>
        </w:rPr>
      </w:pPr>
    </w:p>
    <w:p w14:paraId="19B3A304"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Se procederá con la calificación de la formación profesional a partir de la fecha de emisión del título en provisión nacional y de acuerdo con el siguiente detalle:  </w:t>
      </w:r>
    </w:p>
    <w:p w14:paraId="1B8185A8" w14:textId="77777777" w:rsidR="00AD09A2" w:rsidRPr="00FB7142" w:rsidRDefault="00AD09A2" w:rsidP="00AD09A2">
      <w:pPr>
        <w:spacing w:after="0"/>
        <w:contextualSpacing/>
        <w:jc w:val="both"/>
        <w:rPr>
          <w:rFonts w:ascii="Agency FB" w:hAnsi="Agency FB" w:cs="Calibri"/>
          <w:sz w:val="24"/>
          <w:szCs w:val="24"/>
        </w:rPr>
      </w:pPr>
    </w:p>
    <w:p w14:paraId="52F13028"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a)</w:t>
      </w:r>
      <w:r w:rsidRPr="00FB7142">
        <w:rPr>
          <w:rFonts w:ascii="Agency FB" w:hAnsi="Agency FB" w:cs="Calibri"/>
          <w:b/>
          <w:sz w:val="24"/>
          <w:szCs w:val="24"/>
        </w:rPr>
        <w:tab/>
        <w:t xml:space="preserve">Formación Académica:  </w:t>
      </w:r>
    </w:p>
    <w:p w14:paraId="09D15C3B"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3FCBF3EA"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w:t>
      </w:r>
      <w:r w:rsidRPr="00FB7142">
        <w:rPr>
          <w:rFonts w:ascii="Agency FB" w:hAnsi="Agency FB" w:cs="Calibri"/>
          <w:sz w:val="24"/>
          <w:szCs w:val="24"/>
        </w:rPr>
        <w:tab/>
        <w:t>Profesional Trabajador/a Social.</w:t>
      </w:r>
    </w:p>
    <w:p w14:paraId="0E591F7E"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w:t>
      </w:r>
      <w:r w:rsidRPr="00FB7142">
        <w:rPr>
          <w:rFonts w:ascii="Agency FB" w:hAnsi="Agency FB" w:cs="Calibri"/>
          <w:sz w:val="24"/>
          <w:szCs w:val="24"/>
        </w:rPr>
        <w:tab/>
        <w:t>Postgrados (No excluyente)</w:t>
      </w:r>
    </w:p>
    <w:p w14:paraId="0C19E331"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582D8E0A"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b)</w:t>
      </w:r>
      <w:r w:rsidRPr="00FB7142">
        <w:rPr>
          <w:rFonts w:ascii="Agency FB" w:hAnsi="Agency FB" w:cs="Calibri"/>
          <w:b/>
          <w:sz w:val="24"/>
          <w:szCs w:val="24"/>
        </w:rPr>
        <w:tab/>
        <w:t>Experiencia General</w:t>
      </w:r>
    </w:p>
    <w:p w14:paraId="66AEFB29"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61E63274"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w:t>
      </w:r>
      <w:r w:rsidRPr="00FB7142">
        <w:rPr>
          <w:rFonts w:ascii="Agency FB" w:hAnsi="Agency FB" w:cs="Calibri"/>
          <w:sz w:val="24"/>
          <w:szCs w:val="24"/>
        </w:rPr>
        <w:tab/>
        <w:t>Acreditar al menos 1 año de experiencia general de trabajo</w:t>
      </w:r>
      <w:r w:rsidRPr="00FB7142">
        <w:rPr>
          <w:rFonts w:ascii="Agency FB" w:hAnsi="Agency FB"/>
          <w:sz w:val="24"/>
          <w:szCs w:val="24"/>
        </w:rPr>
        <w:t xml:space="preserve"> </w:t>
      </w:r>
      <w:r w:rsidRPr="00FB7142">
        <w:rPr>
          <w:rFonts w:ascii="Agency FB" w:hAnsi="Agency FB" w:cs="Calibri"/>
          <w:sz w:val="24"/>
          <w:szCs w:val="24"/>
        </w:rPr>
        <w:t>en entidades del sector público o privado.</w:t>
      </w:r>
    </w:p>
    <w:p w14:paraId="572A6ED2"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11EA5099"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c)</w:t>
      </w:r>
      <w:r w:rsidRPr="00FB7142">
        <w:rPr>
          <w:rFonts w:ascii="Agency FB" w:hAnsi="Agency FB" w:cs="Calibri"/>
          <w:b/>
          <w:sz w:val="24"/>
          <w:szCs w:val="24"/>
        </w:rPr>
        <w:tab/>
        <w:t xml:space="preserve">Experiencia Específica: </w:t>
      </w:r>
    </w:p>
    <w:p w14:paraId="6522BD0B"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00BB496F"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Se valorará en el proceso de calificación la siguiente experiencia profesional específica:</w:t>
      </w:r>
    </w:p>
    <w:p w14:paraId="2BFCD329"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1D3D8957" w14:textId="77777777" w:rsidR="00AD09A2" w:rsidRPr="00FB7142" w:rsidRDefault="00AD09A2" w:rsidP="00AD09A2">
      <w:pPr>
        <w:pStyle w:val="Prrafodelista"/>
        <w:numPr>
          <w:ilvl w:val="0"/>
          <w:numId w:val="4"/>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 xml:space="preserve">Experiencia de trabajo de 1 año en la atención e intervención en el área social, en entidades del sector público o privado. </w:t>
      </w:r>
    </w:p>
    <w:p w14:paraId="5CCA8B7C" w14:textId="77777777" w:rsidR="00AD09A2" w:rsidRPr="00FB7142" w:rsidRDefault="00AD09A2" w:rsidP="00AD09A2">
      <w:pPr>
        <w:pStyle w:val="Prrafodelista"/>
        <w:numPr>
          <w:ilvl w:val="0"/>
          <w:numId w:val="4"/>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Experiencia de trabajo de 3 meses en procesos de atención e intervención con niñas, niños y adolescentes en entidades del sector público o privado.</w:t>
      </w:r>
    </w:p>
    <w:p w14:paraId="6155F112" w14:textId="77777777" w:rsidR="00AD09A2" w:rsidRPr="00FB7142" w:rsidRDefault="00AD09A2" w:rsidP="00AD09A2">
      <w:pPr>
        <w:pStyle w:val="Prrafodelista"/>
        <w:tabs>
          <w:tab w:val="left" w:pos="0"/>
          <w:tab w:val="left" w:pos="284"/>
        </w:tabs>
        <w:spacing w:after="0"/>
        <w:ind w:left="284"/>
        <w:jc w:val="both"/>
        <w:rPr>
          <w:rFonts w:ascii="Agency FB" w:hAnsi="Agency FB" w:cs="Calibri"/>
          <w:sz w:val="24"/>
          <w:szCs w:val="24"/>
        </w:rPr>
      </w:pPr>
    </w:p>
    <w:p w14:paraId="390E199B"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d)</w:t>
      </w:r>
      <w:r w:rsidRPr="00FB7142">
        <w:rPr>
          <w:rFonts w:ascii="Agency FB" w:hAnsi="Agency FB" w:cs="Calibri"/>
          <w:b/>
          <w:sz w:val="24"/>
          <w:szCs w:val="24"/>
        </w:rPr>
        <w:tab/>
        <w:t>Conocimientos y Aptitudes</w:t>
      </w:r>
    </w:p>
    <w:p w14:paraId="6CF90F85"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29D554B5" w14:textId="77777777" w:rsidR="00AD09A2" w:rsidRPr="00FB7142" w:rsidRDefault="00AD09A2" w:rsidP="00AD09A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Conocimiento general del marco institucional y legal de La Ley 548 Código Niña, Niño y Adolescente.</w:t>
      </w:r>
    </w:p>
    <w:p w14:paraId="781F731A" w14:textId="77777777" w:rsidR="00AD09A2" w:rsidRPr="00FB7142" w:rsidRDefault="00AD09A2" w:rsidP="00AD09A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Conocimientos en Gestión de Proyectos Sociales</w:t>
      </w:r>
    </w:p>
    <w:p w14:paraId="698F93FE" w14:textId="77777777" w:rsidR="00AD09A2" w:rsidRPr="00FB7142" w:rsidRDefault="00AD09A2" w:rsidP="00AD09A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Cualidades de liderazgo, facilidad de comunicación adecuada y respetuosa, seguridad en sí mismo/a, creatividad y decisión.</w:t>
      </w:r>
    </w:p>
    <w:p w14:paraId="1F7B52ED" w14:textId="25A4455F" w:rsidR="00AD09A2" w:rsidRPr="00601E02" w:rsidRDefault="00AD09A2" w:rsidP="00601E02">
      <w:pPr>
        <w:pStyle w:val="Prrafodelista"/>
        <w:numPr>
          <w:ilvl w:val="0"/>
          <w:numId w:val="6"/>
        </w:numPr>
        <w:tabs>
          <w:tab w:val="left" w:pos="0"/>
          <w:tab w:val="left" w:pos="284"/>
        </w:tabs>
        <w:spacing w:after="0"/>
        <w:ind w:left="284" w:hanging="284"/>
        <w:jc w:val="both"/>
        <w:rPr>
          <w:rFonts w:ascii="Agency FB" w:hAnsi="Agency FB" w:cs="Calibri"/>
          <w:sz w:val="24"/>
          <w:szCs w:val="24"/>
        </w:rPr>
      </w:pPr>
      <w:r w:rsidRPr="00FB7142">
        <w:rPr>
          <w:rFonts w:ascii="Agency FB" w:hAnsi="Agency FB" w:cs="Calibri"/>
          <w:sz w:val="24"/>
          <w:szCs w:val="24"/>
        </w:rPr>
        <w:t>Conocimiento de idioma nativo (preferentemente quechua)</w:t>
      </w:r>
      <w:bookmarkEnd w:id="0"/>
    </w:p>
    <w:p w14:paraId="59290BEA" w14:textId="77777777" w:rsidR="00AD09A2" w:rsidRPr="00FB7142" w:rsidRDefault="00AD09A2" w:rsidP="00AD09A2">
      <w:pPr>
        <w:spacing w:after="0"/>
        <w:ind w:left="114" w:right="255"/>
        <w:contextualSpacing/>
        <w:jc w:val="both"/>
        <w:rPr>
          <w:rFonts w:ascii="Agency FB" w:hAnsi="Agency FB" w:cs="Calibri"/>
          <w:b/>
          <w:sz w:val="24"/>
          <w:szCs w:val="24"/>
        </w:rPr>
      </w:pPr>
      <w:r w:rsidRPr="00FB7142">
        <w:rPr>
          <w:rFonts w:ascii="Agency FB" w:hAnsi="Agency FB" w:cs="Calibri"/>
          <w:b/>
          <w:sz w:val="24"/>
          <w:szCs w:val="24"/>
        </w:rPr>
        <w:t xml:space="preserve">NOTA: </w:t>
      </w:r>
    </w:p>
    <w:p w14:paraId="16BAE43B" w14:textId="77777777" w:rsidR="00AD09A2" w:rsidRPr="00FB7142" w:rsidRDefault="00AD09A2" w:rsidP="00AD09A2">
      <w:pPr>
        <w:numPr>
          <w:ilvl w:val="0"/>
          <w:numId w:val="7"/>
        </w:numPr>
        <w:spacing w:after="0"/>
        <w:ind w:left="680" w:right="255" w:hanging="425"/>
        <w:contextualSpacing/>
        <w:jc w:val="both"/>
        <w:rPr>
          <w:rFonts w:ascii="Agency FB" w:hAnsi="Agency FB" w:cs="Calibri"/>
          <w:b/>
          <w:bCs/>
          <w:sz w:val="24"/>
          <w:szCs w:val="24"/>
        </w:rPr>
      </w:pPr>
      <w:r w:rsidRPr="00FB7142">
        <w:rPr>
          <w:rFonts w:ascii="Agency FB" w:hAnsi="Agency FB" w:cs="Calibri"/>
          <w:sz w:val="24"/>
          <w:szCs w:val="24"/>
        </w:rPr>
        <w:t>Adjuntar hoja de vida debidamente documentada y firmada</w:t>
      </w:r>
    </w:p>
    <w:p w14:paraId="14815775" w14:textId="2B899E1B" w:rsidR="00AD09A2" w:rsidRPr="00601E02" w:rsidRDefault="00AD09A2" w:rsidP="00601E02">
      <w:pPr>
        <w:numPr>
          <w:ilvl w:val="0"/>
          <w:numId w:val="7"/>
        </w:numPr>
        <w:spacing w:after="0"/>
        <w:ind w:left="680" w:right="255" w:hanging="425"/>
        <w:contextualSpacing/>
        <w:jc w:val="both"/>
        <w:rPr>
          <w:rFonts w:ascii="Agency FB" w:hAnsi="Agency FB" w:cs="Calibri"/>
          <w:b/>
          <w:bCs/>
          <w:sz w:val="24"/>
          <w:szCs w:val="24"/>
        </w:rPr>
      </w:pPr>
      <w:r w:rsidRPr="00FB7142">
        <w:rPr>
          <w:rFonts w:ascii="Agency FB" w:hAnsi="Agency FB" w:cs="Calibri"/>
          <w:sz w:val="24"/>
          <w:szCs w:val="24"/>
        </w:rPr>
        <w:t>La documentación no será devuelta.</w:t>
      </w:r>
    </w:p>
    <w:p w14:paraId="4104D5A2" w14:textId="77777777" w:rsidR="00AD09A2" w:rsidRPr="00FB7142" w:rsidRDefault="00AD09A2" w:rsidP="00AD09A2">
      <w:pPr>
        <w:spacing w:after="0"/>
        <w:contextualSpacing/>
        <w:jc w:val="both"/>
        <w:rPr>
          <w:rFonts w:ascii="Agency FB" w:hAnsi="Agency FB" w:cs="Calibri"/>
          <w:b/>
          <w:sz w:val="24"/>
          <w:szCs w:val="24"/>
        </w:rPr>
      </w:pPr>
      <w:r w:rsidRPr="00FB7142">
        <w:rPr>
          <w:rFonts w:ascii="Agency FB" w:hAnsi="Agency FB" w:cs="Calibri"/>
          <w:b/>
          <w:sz w:val="24"/>
          <w:szCs w:val="24"/>
        </w:rPr>
        <w:lastRenderedPageBreak/>
        <w:t>9. Lugar de trabajo</w:t>
      </w:r>
    </w:p>
    <w:p w14:paraId="71846F2E" w14:textId="77777777" w:rsidR="00AD09A2" w:rsidRPr="00FB7142" w:rsidRDefault="00AD09A2" w:rsidP="00AD09A2">
      <w:pPr>
        <w:spacing w:after="0"/>
        <w:contextualSpacing/>
        <w:jc w:val="both"/>
        <w:rPr>
          <w:rFonts w:ascii="Agency FB" w:hAnsi="Agency FB" w:cs="Calibri"/>
          <w:b/>
          <w:sz w:val="24"/>
          <w:szCs w:val="24"/>
        </w:rPr>
      </w:pPr>
    </w:p>
    <w:p w14:paraId="00AA34EC"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La consultoría será desarrollada en la ciudad de Potosí, en el Centro de </w:t>
      </w:r>
      <w:r w:rsidR="00AA2512" w:rsidRPr="00FB7142">
        <w:rPr>
          <w:rFonts w:ascii="Agency FB" w:hAnsi="Agency FB" w:cs="Calibri"/>
          <w:sz w:val="24"/>
          <w:szCs w:val="24"/>
        </w:rPr>
        <w:t>A</w:t>
      </w:r>
      <w:r w:rsidRPr="00FB7142">
        <w:rPr>
          <w:rFonts w:ascii="Agency FB" w:hAnsi="Agency FB" w:cs="Calibri"/>
          <w:sz w:val="24"/>
          <w:szCs w:val="24"/>
        </w:rPr>
        <w:t>cogida</w:t>
      </w:r>
      <w:r w:rsidR="00A83949" w:rsidRPr="00FB7142">
        <w:rPr>
          <w:rFonts w:ascii="Agency FB" w:hAnsi="Agency FB" w:cs="Calibri"/>
          <w:sz w:val="24"/>
          <w:szCs w:val="24"/>
        </w:rPr>
        <w:t xml:space="preserve">  María Inmaculada </w:t>
      </w:r>
      <w:r w:rsidR="00AA2512" w:rsidRPr="00FB7142">
        <w:rPr>
          <w:rFonts w:ascii="Agency FB" w:hAnsi="Agency FB" w:cs="Calibri"/>
          <w:sz w:val="24"/>
          <w:szCs w:val="24"/>
        </w:rPr>
        <w:t xml:space="preserve"> </w:t>
      </w:r>
      <w:r w:rsidRPr="00FB7142">
        <w:rPr>
          <w:rFonts w:ascii="Agency FB" w:hAnsi="Agency FB" w:cs="Calibri"/>
          <w:sz w:val="24"/>
          <w:szCs w:val="24"/>
        </w:rPr>
        <w:t xml:space="preserve"> el cual s</w:t>
      </w:r>
      <w:r w:rsidR="00A83949" w:rsidRPr="00FB7142">
        <w:rPr>
          <w:rFonts w:ascii="Agency FB" w:hAnsi="Agency FB" w:cs="Calibri"/>
          <w:sz w:val="24"/>
          <w:szCs w:val="24"/>
        </w:rPr>
        <w:t>e encuentra ubicada en el municipio de Tupiza</w:t>
      </w:r>
    </w:p>
    <w:p w14:paraId="1CBCE2EE" w14:textId="77777777" w:rsidR="00AD09A2" w:rsidRPr="00FB7142" w:rsidRDefault="00AD09A2" w:rsidP="00AD09A2">
      <w:pPr>
        <w:spacing w:after="0"/>
        <w:contextualSpacing/>
        <w:jc w:val="both"/>
        <w:rPr>
          <w:rFonts w:ascii="Agency FB" w:hAnsi="Agency FB" w:cs="Calibri"/>
          <w:sz w:val="24"/>
          <w:szCs w:val="24"/>
        </w:rPr>
      </w:pPr>
    </w:p>
    <w:p w14:paraId="155A89D9"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El SEDEGES Potosí, proporcionará al consultor todos los elementos necesarios para el desarrollo de su trabajo, en cuanto a equipos, ambientes de trabajo, material de escritorio, pasajes y viáticos cuando se trate de actividades institucionales de acuerdo a reglamento interno de la Gobernación.</w:t>
      </w:r>
    </w:p>
    <w:p w14:paraId="4D671074" w14:textId="77777777" w:rsidR="00AD09A2" w:rsidRPr="00FB7142" w:rsidRDefault="00AD09A2" w:rsidP="00AD09A2">
      <w:pPr>
        <w:spacing w:after="0"/>
        <w:contextualSpacing/>
        <w:jc w:val="both"/>
        <w:rPr>
          <w:rFonts w:ascii="Agency FB" w:hAnsi="Agency FB" w:cs="Calibri"/>
          <w:sz w:val="24"/>
          <w:szCs w:val="24"/>
        </w:rPr>
      </w:pPr>
    </w:p>
    <w:p w14:paraId="05EF0055"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El horario de trabajo normal establecido para el desarrollo de la consultoría, es de ocho (8) horas diarias. De: 08: 00 a.m. a 12:00 p.m. y De 14:30 p.m. a 18:30 p.m. de lunes a viernes; con realización de turnos en coordinación con el equipo y personal del Centro, la misma estará sujeto a aprobación de instancias superiores. Así mismo, el horario podrá ser modificado de acuerdo a orden o instrucción emitida por la Máxima Autoridad Ejecutiva del Gobierno Autónomo Departamental de Potosí, en función a normativa legal vigente, a lo cual el consultor queda sujeto a su cumplimiento obligatorio.</w:t>
      </w:r>
    </w:p>
    <w:p w14:paraId="3CEC71EE" w14:textId="77777777" w:rsidR="00AD09A2" w:rsidRPr="00FB7142" w:rsidRDefault="00AD09A2" w:rsidP="00AD09A2">
      <w:pPr>
        <w:spacing w:after="0"/>
        <w:contextualSpacing/>
        <w:jc w:val="both"/>
        <w:rPr>
          <w:rFonts w:ascii="Agency FB" w:hAnsi="Agency FB" w:cs="Calibri"/>
          <w:sz w:val="24"/>
          <w:szCs w:val="24"/>
        </w:rPr>
      </w:pPr>
    </w:p>
    <w:p w14:paraId="55DB8203"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10. Plazo y Modalidad de Contratación.</w:t>
      </w:r>
    </w:p>
    <w:p w14:paraId="6117A306"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62D619A2" w14:textId="77777777" w:rsidR="00AD09A2" w:rsidRPr="00FB7142" w:rsidRDefault="00AD09A2" w:rsidP="00AD09A2">
      <w:pPr>
        <w:pStyle w:val="Prrafodelista"/>
        <w:numPr>
          <w:ilvl w:val="0"/>
          <w:numId w:val="8"/>
        </w:numPr>
        <w:tabs>
          <w:tab w:val="left" w:pos="0"/>
          <w:tab w:val="left" w:pos="284"/>
        </w:tabs>
        <w:spacing w:after="0"/>
        <w:jc w:val="both"/>
        <w:rPr>
          <w:rFonts w:ascii="Agency FB" w:hAnsi="Agency FB" w:cs="Calibri"/>
          <w:sz w:val="24"/>
          <w:szCs w:val="24"/>
        </w:rPr>
      </w:pPr>
      <w:r w:rsidRPr="00FB7142">
        <w:rPr>
          <w:rFonts w:ascii="Agency FB" w:hAnsi="Agency FB" w:cs="Calibri"/>
          <w:sz w:val="24"/>
          <w:szCs w:val="24"/>
        </w:rPr>
        <w:t>La modalidad de contratación es Presupuesto Fijo, seleccionando de entre los postulantes, aquel que obtenga el mayor puntaje en el proceso de calificación.</w:t>
      </w:r>
    </w:p>
    <w:p w14:paraId="4AA250BD" w14:textId="77777777" w:rsidR="00AD09A2" w:rsidRPr="00FB7142" w:rsidRDefault="00AD09A2" w:rsidP="00AD09A2">
      <w:pPr>
        <w:pStyle w:val="Prrafodelista"/>
        <w:numPr>
          <w:ilvl w:val="0"/>
          <w:numId w:val="8"/>
        </w:numPr>
        <w:tabs>
          <w:tab w:val="left" w:pos="0"/>
          <w:tab w:val="left" w:pos="284"/>
        </w:tabs>
        <w:spacing w:after="0" w:line="259" w:lineRule="auto"/>
        <w:rPr>
          <w:rFonts w:ascii="Agency FB" w:hAnsi="Agency FB" w:cs="Calibri"/>
          <w:sz w:val="24"/>
          <w:szCs w:val="24"/>
        </w:rPr>
      </w:pPr>
      <w:r w:rsidRPr="00FB7142">
        <w:rPr>
          <w:rFonts w:ascii="Agency FB" w:hAnsi="Agency FB" w:cs="Calibri"/>
          <w:sz w:val="24"/>
          <w:szCs w:val="24"/>
        </w:rPr>
        <w:t>El tiempo de la consultoría será a partir del día siguiente de la suscripción del contrato, hasta el 31 de diciembre del 202</w:t>
      </w:r>
      <w:r w:rsidR="001C1EED" w:rsidRPr="00FB7142">
        <w:rPr>
          <w:rFonts w:ascii="Agency FB" w:hAnsi="Agency FB" w:cs="Calibri"/>
          <w:sz w:val="24"/>
          <w:szCs w:val="24"/>
        </w:rPr>
        <w:t>4</w:t>
      </w:r>
      <w:r w:rsidRPr="00FB7142">
        <w:rPr>
          <w:rFonts w:ascii="Agency FB" w:hAnsi="Agency FB" w:cs="Calibri"/>
          <w:sz w:val="24"/>
          <w:szCs w:val="24"/>
        </w:rPr>
        <w:t xml:space="preserve"> La ampliación del contrato se realizará previa aprobación de la supervisión y el director(a) Técnico de la institución beneficiaria (SEDEGES).</w:t>
      </w:r>
    </w:p>
    <w:p w14:paraId="50004A49"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362EB460"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 xml:space="preserve">11.  Monto y forma de pago </w:t>
      </w:r>
    </w:p>
    <w:p w14:paraId="38CAA942"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51CC0F69"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 pago mensual de la consultoría es Bs. 4</w:t>
      </w:r>
      <w:r w:rsidR="006134FB" w:rsidRPr="00FB7142">
        <w:rPr>
          <w:rFonts w:ascii="Agency FB" w:hAnsi="Agency FB" w:cs="Calibri"/>
          <w:sz w:val="24"/>
          <w:szCs w:val="24"/>
        </w:rPr>
        <w:t xml:space="preserve">.738 </w:t>
      </w:r>
      <w:r w:rsidRPr="00FB7142">
        <w:rPr>
          <w:rFonts w:ascii="Agency FB" w:hAnsi="Agency FB" w:cs="Calibri"/>
          <w:sz w:val="24"/>
          <w:szCs w:val="24"/>
        </w:rPr>
        <w:t xml:space="preserve">(Cuatro mil </w:t>
      </w:r>
      <w:r w:rsidR="006134FB" w:rsidRPr="00FB7142">
        <w:rPr>
          <w:rFonts w:ascii="Agency FB" w:hAnsi="Agency FB" w:cs="Calibri"/>
          <w:sz w:val="24"/>
          <w:szCs w:val="24"/>
        </w:rPr>
        <w:t xml:space="preserve">Setecientos Treinta y Ocho </w:t>
      </w:r>
      <w:r w:rsidRPr="00FB7142">
        <w:rPr>
          <w:rFonts w:ascii="Agency FB" w:hAnsi="Agency FB" w:cs="Calibri"/>
          <w:sz w:val="24"/>
          <w:szCs w:val="24"/>
        </w:rPr>
        <w:t>00/100 bolivianos) a ser pagados de la siguiente manera:</w:t>
      </w:r>
    </w:p>
    <w:p w14:paraId="1C77FF18"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42820E4A" w14:textId="77777777" w:rsidR="00AD09A2" w:rsidRPr="00FB7142" w:rsidRDefault="00AD09A2" w:rsidP="00AD09A2">
      <w:pPr>
        <w:numPr>
          <w:ilvl w:val="0"/>
          <w:numId w:val="9"/>
        </w:num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Contra la presentación de informes mensuales aprobados por la Contraparte Técnica y Director(a) del SEDEGES.</w:t>
      </w:r>
    </w:p>
    <w:p w14:paraId="126B0D2B" w14:textId="463BF5E9" w:rsidR="00AD09A2" w:rsidRPr="00FB7142" w:rsidRDefault="00AD09A2" w:rsidP="00AD09A2">
      <w:pPr>
        <w:numPr>
          <w:ilvl w:val="0"/>
          <w:numId w:val="9"/>
        </w:num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 descargo impositivo estará a cargo del Consultor el mismo deberá presentar fotocopias de los respectivos descargos (factura o descargo trimestral).</w:t>
      </w:r>
    </w:p>
    <w:p w14:paraId="2FE4EDC2" w14:textId="77777777" w:rsidR="00AD09A2" w:rsidRPr="00FB7142" w:rsidRDefault="00AD09A2" w:rsidP="00AD09A2">
      <w:pPr>
        <w:numPr>
          <w:ilvl w:val="0"/>
          <w:numId w:val="9"/>
        </w:num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En cumplimiento del artículo 101 de la Ley No. 065 de 10 de diciembre de 2012 y al artículo 8 numeral III inc. b) del Reglamento de Desarrollo parcial a la Ley No. 065 de Pensiones, aprobado por Decreto Supremo No. 0778, el Consultor queda obligado a presentar a la entidad el comprobante de pago de Contribuciones al Sistema Integral de pensiones, antes de efectuar el cobro del pago mensual por el servicio prestado. </w:t>
      </w:r>
    </w:p>
    <w:p w14:paraId="7C81FBB9" w14:textId="77777777" w:rsidR="00AD09A2" w:rsidRPr="00FB7142" w:rsidRDefault="00AD09A2" w:rsidP="00AD09A2">
      <w:pPr>
        <w:pStyle w:val="Prrafodelista"/>
        <w:tabs>
          <w:tab w:val="left" w:pos="0"/>
          <w:tab w:val="left" w:pos="284"/>
        </w:tabs>
        <w:spacing w:after="0"/>
        <w:jc w:val="both"/>
        <w:rPr>
          <w:rFonts w:ascii="Agency FB" w:hAnsi="Agency FB" w:cs="Calibri"/>
          <w:sz w:val="24"/>
          <w:szCs w:val="24"/>
        </w:rPr>
      </w:pPr>
    </w:p>
    <w:p w14:paraId="21A2D6A7" w14:textId="77777777" w:rsidR="00AD09A2" w:rsidRPr="00FB7142" w:rsidRDefault="00AD09A2" w:rsidP="00AD09A2">
      <w:pPr>
        <w:pStyle w:val="Prrafodelista"/>
        <w:tabs>
          <w:tab w:val="left" w:pos="0"/>
          <w:tab w:val="left" w:pos="284"/>
        </w:tabs>
        <w:spacing w:after="0"/>
        <w:jc w:val="both"/>
        <w:rPr>
          <w:rFonts w:ascii="Agency FB" w:hAnsi="Agency FB" w:cs="Calibri"/>
          <w:sz w:val="24"/>
          <w:szCs w:val="24"/>
        </w:rPr>
      </w:pPr>
    </w:p>
    <w:p w14:paraId="7F11949D"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lastRenderedPageBreak/>
        <w:t>12.  Supervisión y Contraparte técnica</w:t>
      </w:r>
    </w:p>
    <w:p w14:paraId="607F43F8"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0D5F6188" w14:textId="77777777" w:rsidR="00AD09A2" w:rsidRPr="00FB7142" w:rsidRDefault="00AD09A2" w:rsidP="00AD09A2">
      <w:pPr>
        <w:tabs>
          <w:tab w:val="left" w:pos="0"/>
          <w:tab w:val="left" w:pos="284"/>
        </w:tabs>
        <w:spacing w:after="0"/>
        <w:contextualSpacing/>
        <w:jc w:val="both"/>
        <w:rPr>
          <w:rFonts w:ascii="Agency FB" w:hAnsi="Agency FB" w:cs="Calibri"/>
          <w:bCs/>
          <w:sz w:val="24"/>
          <w:szCs w:val="24"/>
        </w:rPr>
      </w:pPr>
      <w:r w:rsidRPr="00FB7142">
        <w:rPr>
          <w:rFonts w:ascii="Agency FB" w:hAnsi="Agency FB" w:cs="Calibri"/>
          <w:bCs/>
          <w:sz w:val="24"/>
          <w:szCs w:val="24"/>
        </w:rPr>
        <w:t>La supervisión y contraparte técnica de la consultoría, estará a cargo del Jefe de la</w:t>
      </w:r>
      <w:r w:rsidR="006134FB" w:rsidRPr="00FB7142">
        <w:rPr>
          <w:rFonts w:ascii="Agency FB" w:hAnsi="Agency FB" w:cs="Calibri"/>
          <w:bCs/>
          <w:sz w:val="24"/>
          <w:szCs w:val="24"/>
        </w:rPr>
        <w:t xml:space="preserve"> Unidad de Asistencia Social  y Familia </w:t>
      </w:r>
      <w:r w:rsidRPr="00FB7142">
        <w:rPr>
          <w:rFonts w:ascii="Agency FB" w:hAnsi="Agency FB" w:cs="Calibri"/>
          <w:bCs/>
          <w:sz w:val="24"/>
          <w:szCs w:val="24"/>
        </w:rPr>
        <w:t xml:space="preserve"> el mismo que dará la conformidad de los resultados.</w:t>
      </w:r>
    </w:p>
    <w:p w14:paraId="1F2D491E"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w:t>
      </w:r>
    </w:p>
    <w:p w14:paraId="275ACBE8"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13.- Forma de pago</w:t>
      </w:r>
    </w:p>
    <w:p w14:paraId="614D4C1C"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6D6DBD4A"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El pago del sueldo será posterior a la conclusión del mes en base a los informes presenta</w:t>
      </w:r>
      <w:r w:rsidR="006134FB" w:rsidRPr="00FB7142">
        <w:rPr>
          <w:rFonts w:ascii="Agency FB" w:hAnsi="Agency FB" w:cs="Calibri"/>
          <w:sz w:val="24"/>
          <w:szCs w:val="24"/>
        </w:rPr>
        <w:t xml:space="preserve">dos por el consultor </w:t>
      </w:r>
    </w:p>
    <w:p w14:paraId="2603A809"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75522753" w14:textId="77777777" w:rsidR="00AD09A2" w:rsidRPr="00FB7142" w:rsidRDefault="00AD09A2" w:rsidP="00AD09A2">
      <w:pPr>
        <w:tabs>
          <w:tab w:val="left" w:pos="0"/>
        </w:tabs>
        <w:spacing w:after="0"/>
        <w:contextualSpacing/>
        <w:jc w:val="both"/>
        <w:rPr>
          <w:rFonts w:ascii="Agency FB" w:hAnsi="Agency FB" w:cs="Calibri"/>
          <w:b/>
          <w:sz w:val="24"/>
          <w:szCs w:val="24"/>
        </w:rPr>
      </w:pPr>
      <w:r w:rsidRPr="00FB7142">
        <w:rPr>
          <w:rFonts w:ascii="Agency FB" w:hAnsi="Agency FB" w:cs="Calibri"/>
          <w:b/>
          <w:sz w:val="24"/>
          <w:szCs w:val="24"/>
        </w:rPr>
        <w:t>14. Fecha y lugar de presentación de candidaturas</w:t>
      </w:r>
    </w:p>
    <w:p w14:paraId="6BBB94FC" w14:textId="77777777" w:rsidR="00AD09A2" w:rsidRPr="00FB7142" w:rsidRDefault="00AD09A2" w:rsidP="00AD09A2">
      <w:pPr>
        <w:tabs>
          <w:tab w:val="left" w:pos="0"/>
        </w:tabs>
        <w:spacing w:after="0"/>
        <w:contextualSpacing/>
        <w:jc w:val="both"/>
        <w:rPr>
          <w:rFonts w:ascii="Agency FB" w:hAnsi="Agency FB" w:cs="Calibri"/>
          <w:sz w:val="24"/>
          <w:szCs w:val="24"/>
        </w:rPr>
      </w:pPr>
    </w:p>
    <w:p w14:paraId="164F6EE0" w14:textId="3B0662D5"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Los y las interesados/as en participar en la presente convocatoria, podrán presentar su postulación </w:t>
      </w:r>
      <w:r w:rsidR="002D6963">
        <w:rPr>
          <w:rFonts w:ascii="Agency FB" w:hAnsi="Agency FB" w:cs="Calibri"/>
          <w:sz w:val="24"/>
          <w:szCs w:val="24"/>
        </w:rPr>
        <w:t xml:space="preserve">en sobre cerrado </w:t>
      </w:r>
      <w:r w:rsidRPr="00FB7142">
        <w:rPr>
          <w:rFonts w:ascii="Agency FB" w:hAnsi="Agency FB" w:cs="Calibri"/>
          <w:sz w:val="24"/>
          <w:szCs w:val="24"/>
        </w:rPr>
        <w:t xml:space="preserve">hasta el día </w:t>
      </w:r>
      <w:r w:rsidR="00601E02">
        <w:rPr>
          <w:rFonts w:ascii="Agency FB" w:hAnsi="Agency FB" w:cs="Calibri"/>
          <w:sz w:val="24"/>
          <w:szCs w:val="24"/>
        </w:rPr>
        <w:t>20/11/2024 hasta Horas 14:00 pm.</w:t>
      </w:r>
      <w:r w:rsidRPr="00FB7142">
        <w:rPr>
          <w:rFonts w:ascii="Agency FB" w:hAnsi="Agency FB" w:cs="Calibri"/>
          <w:sz w:val="24"/>
          <w:szCs w:val="24"/>
        </w:rPr>
        <w:t xml:space="preserve"> </w:t>
      </w:r>
      <w:proofErr w:type="gramStart"/>
      <w:r w:rsidRPr="00FB7142">
        <w:rPr>
          <w:rFonts w:ascii="Agency FB" w:hAnsi="Agency FB" w:cs="Calibri"/>
          <w:sz w:val="24"/>
          <w:szCs w:val="24"/>
        </w:rPr>
        <w:t>en</w:t>
      </w:r>
      <w:proofErr w:type="gramEnd"/>
      <w:r w:rsidRPr="00FB7142">
        <w:rPr>
          <w:rFonts w:ascii="Agency FB" w:hAnsi="Agency FB" w:cs="Calibri"/>
          <w:sz w:val="24"/>
          <w:szCs w:val="24"/>
        </w:rPr>
        <w:t xml:space="preserve"> Oficina de SEDEGES (</w:t>
      </w:r>
      <w:r w:rsidR="00601E02">
        <w:rPr>
          <w:rFonts w:ascii="Agency FB" w:hAnsi="Agency FB" w:cs="Calibri"/>
          <w:sz w:val="24"/>
          <w:szCs w:val="24"/>
        </w:rPr>
        <w:t xml:space="preserve">3° Piso Contrataciones - </w:t>
      </w:r>
      <w:r w:rsidRPr="00FB7142">
        <w:rPr>
          <w:rFonts w:ascii="Agency FB" w:hAnsi="Agency FB" w:cs="Calibri"/>
          <w:sz w:val="24"/>
          <w:szCs w:val="24"/>
        </w:rPr>
        <w:t xml:space="preserve">Unidad Administrativa y Financiera), calle Wilde S/N entre calles Enrique </w:t>
      </w:r>
      <w:proofErr w:type="spellStart"/>
      <w:r w:rsidRPr="00FB7142">
        <w:rPr>
          <w:rFonts w:ascii="Agency FB" w:hAnsi="Agency FB" w:cs="Calibri"/>
          <w:sz w:val="24"/>
          <w:szCs w:val="24"/>
        </w:rPr>
        <w:t>Finot</w:t>
      </w:r>
      <w:proofErr w:type="spellEnd"/>
      <w:r w:rsidRPr="00FB7142">
        <w:rPr>
          <w:rFonts w:ascii="Agency FB" w:hAnsi="Agency FB" w:cs="Calibri"/>
          <w:sz w:val="24"/>
          <w:szCs w:val="24"/>
        </w:rPr>
        <w:t xml:space="preserve"> y Otero Zona Sa</w:t>
      </w:r>
      <w:bookmarkStart w:id="1" w:name="_GoBack"/>
      <w:bookmarkEnd w:id="1"/>
      <w:r w:rsidRPr="00FB7142">
        <w:rPr>
          <w:rFonts w:ascii="Agency FB" w:hAnsi="Agency FB" w:cs="Calibri"/>
          <w:sz w:val="24"/>
          <w:szCs w:val="24"/>
        </w:rPr>
        <w:t xml:space="preserve">n Clemente Potosí; presentando la siguiente información: </w:t>
      </w:r>
    </w:p>
    <w:p w14:paraId="005D4D70" w14:textId="77777777" w:rsidR="00AD09A2" w:rsidRPr="00FB7142" w:rsidRDefault="00AD09A2" w:rsidP="00AD09A2">
      <w:pPr>
        <w:spacing w:after="0"/>
        <w:contextualSpacing/>
        <w:jc w:val="both"/>
        <w:rPr>
          <w:rFonts w:ascii="Agency FB" w:hAnsi="Agency FB" w:cs="Calibri"/>
          <w:sz w:val="24"/>
          <w:szCs w:val="24"/>
        </w:rPr>
      </w:pPr>
    </w:p>
    <w:p w14:paraId="16706ECC" w14:textId="77777777" w:rsidR="00AD09A2" w:rsidRPr="00FB7142" w:rsidRDefault="00AD09A2" w:rsidP="00AD09A2">
      <w:pPr>
        <w:pStyle w:val="Prrafodelista"/>
        <w:numPr>
          <w:ilvl w:val="0"/>
          <w:numId w:val="5"/>
        </w:numPr>
        <w:spacing w:after="0"/>
        <w:jc w:val="both"/>
        <w:rPr>
          <w:rFonts w:ascii="Agency FB" w:hAnsi="Agency FB" w:cs="Calibri"/>
          <w:sz w:val="24"/>
          <w:szCs w:val="24"/>
        </w:rPr>
      </w:pPr>
      <w:r w:rsidRPr="00FB7142">
        <w:rPr>
          <w:rFonts w:ascii="Agency FB" w:hAnsi="Agency FB" w:cs="Calibri"/>
          <w:sz w:val="24"/>
          <w:szCs w:val="24"/>
        </w:rPr>
        <w:t xml:space="preserve">Carta de Postulación dirigida a la </w:t>
      </w:r>
      <w:r w:rsidR="002637A9" w:rsidRPr="00FB7142">
        <w:rPr>
          <w:rFonts w:ascii="Agency FB" w:hAnsi="Agency FB" w:cs="Calibri"/>
          <w:sz w:val="24"/>
          <w:szCs w:val="24"/>
        </w:rPr>
        <w:t xml:space="preserve">Lic. Liliana Vargas  Estrada </w:t>
      </w:r>
      <w:r w:rsidRPr="00FB7142">
        <w:rPr>
          <w:rFonts w:ascii="Agency FB" w:hAnsi="Agency FB" w:cs="Calibri"/>
          <w:sz w:val="24"/>
          <w:szCs w:val="24"/>
        </w:rPr>
        <w:t xml:space="preserve"> Directora Técnica del SEDEGES</w:t>
      </w:r>
      <w:r w:rsidR="00D61C1F" w:rsidRPr="00FB7142">
        <w:rPr>
          <w:rFonts w:ascii="Agency FB" w:hAnsi="Agency FB" w:cs="Calibri"/>
          <w:sz w:val="24"/>
          <w:szCs w:val="24"/>
        </w:rPr>
        <w:t xml:space="preserve"> debidamente  firmado </w:t>
      </w:r>
    </w:p>
    <w:p w14:paraId="725748EC" w14:textId="77777777" w:rsidR="00AD09A2" w:rsidRPr="00FB7142" w:rsidRDefault="00AD09A2" w:rsidP="00AD09A2">
      <w:pPr>
        <w:pStyle w:val="Prrafodelista"/>
        <w:numPr>
          <w:ilvl w:val="0"/>
          <w:numId w:val="5"/>
        </w:numPr>
        <w:spacing w:after="0"/>
        <w:jc w:val="both"/>
        <w:rPr>
          <w:rFonts w:ascii="Agency FB" w:hAnsi="Agency FB" w:cs="Calibri"/>
          <w:sz w:val="24"/>
          <w:szCs w:val="24"/>
        </w:rPr>
      </w:pPr>
      <w:r w:rsidRPr="00FB7142">
        <w:rPr>
          <w:rFonts w:ascii="Agency FB" w:hAnsi="Agency FB" w:cs="Calibri"/>
          <w:sz w:val="24"/>
          <w:szCs w:val="24"/>
        </w:rPr>
        <w:t>Hoja de Vida del Ca</w:t>
      </w:r>
      <w:r w:rsidR="00D61C1F" w:rsidRPr="00FB7142">
        <w:rPr>
          <w:rFonts w:ascii="Agency FB" w:hAnsi="Agency FB" w:cs="Calibri"/>
          <w:sz w:val="24"/>
          <w:szCs w:val="24"/>
        </w:rPr>
        <w:t xml:space="preserve">ndidato debidamente documentada y firmado </w:t>
      </w:r>
    </w:p>
    <w:p w14:paraId="19957284" w14:textId="77777777" w:rsidR="00AD09A2" w:rsidRPr="00FB7142" w:rsidRDefault="00AD09A2" w:rsidP="00AD09A2">
      <w:pPr>
        <w:pStyle w:val="Prrafodelista"/>
        <w:numPr>
          <w:ilvl w:val="0"/>
          <w:numId w:val="5"/>
        </w:numPr>
        <w:spacing w:after="0"/>
        <w:jc w:val="both"/>
        <w:rPr>
          <w:rFonts w:ascii="Agency FB" w:hAnsi="Agency FB" w:cs="Calibri"/>
          <w:sz w:val="24"/>
          <w:szCs w:val="24"/>
        </w:rPr>
      </w:pPr>
      <w:r w:rsidRPr="00FB7142">
        <w:rPr>
          <w:rFonts w:ascii="Agency FB" w:hAnsi="Agency FB" w:cs="Calibri"/>
          <w:sz w:val="24"/>
          <w:szCs w:val="24"/>
        </w:rPr>
        <w:t>F</w:t>
      </w:r>
      <w:r w:rsidR="00D61C1F" w:rsidRPr="00FB7142">
        <w:rPr>
          <w:rFonts w:ascii="Agency FB" w:hAnsi="Agency FB" w:cs="Calibri"/>
          <w:sz w:val="24"/>
          <w:szCs w:val="24"/>
        </w:rPr>
        <w:t>otocopia de Cédula de Identidad  debidamente  firmado</w:t>
      </w:r>
    </w:p>
    <w:p w14:paraId="1556E37C" w14:textId="77777777" w:rsidR="00AD09A2" w:rsidRPr="00FB7142" w:rsidRDefault="00AD09A2" w:rsidP="00AD09A2">
      <w:pPr>
        <w:pStyle w:val="Prrafodelista"/>
        <w:spacing w:after="0"/>
        <w:ind w:left="0"/>
        <w:jc w:val="both"/>
        <w:rPr>
          <w:rFonts w:ascii="Agency FB" w:hAnsi="Agency FB" w:cs="Calibri"/>
          <w:sz w:val="24"/>
          <w:szCs w:val="24"/>
        </w:rPr>
      </w:pPr>
    </w:p>
    <w:p w14:paraId="4161C1FF" w14:textId="10E747C1"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 xml:space="preserve">La apertura de propuestas se realizará en la oficina de SEDEGES </w:t>
      </w:r>
      <w:r w:rsidR="00601E02">
        <w:rPr>
          <w:rFonts w:ascii="Agency FB" w:hAnsi="Agency FB" w:cs="Calibri"/>
          <w:sz w:val="24"/>
          <w:szCs w:val="24"/>
        </w:rPr>
        <w:t>(3° Piso Asesoría Legal)</w:t>
      </w:r>
      <w:r w:rsidR="00AA2512" w:rsidRPr="00FB7142">
        <w:rPr>
          <w:rFonts w:ascii="Agency FB" w:hAnsi="Agency FB" w:cs="Calibri"/>
          <w:sz w:val="24"/>
          <w:szCs w:val="24"/>
        </w:rPr>
        <w:t xml:space="preserve">  </w:t>
      </w:r>
      <w:r w:rsidRPr="00FB7142">
        <w:rPr>
          <w:rFonts w:ascii="Agency FB" w:hAnsi="Agency FB" w:cs="Calibri"/>
          <w:sz w:val="24"/>
          <w:szCs w:val="24"/>
        </w:rPr>
        <w:t xml:space="preserve">el día </w:t>
      </w:r>
      <w:r w:rsidR="00601E02">
        <w:rPr>
          <w:rFonts w:ascii="Agency FB" w:hAnsi="Agency FB" w:cs="Calibri"/>
          <w:sz w:val="24"/>
          <w:szCs w:val="24"/>
        </w:rPr>
        <w:t>20/11/2024 a Horas 14:30 pm.</w:t>
      </w:r>
      <w:r w:rsidRPr="00FB7142">
        <w:rPr>
          <w:rFonts w:ascii="Agency FB" w:hAnsi="Agency FB" w:cs="Calibri"/>
          <w:sz w:val="24"/>
          <w:szCs w:val="24"/>
        </w:rPr>
        <w:t xml:space="preserve"> </w:t>
      </w:r>
      <w:proofErr w:type="gramStart"/>
      <w:r w:rsidRPr="00FB7142">
        <w:rPr>
          <w:rFonts w:ascii="Agency FB" w:hAnsi="Agency FB" w:cs="Calibri"/>
          <w:sz w:val="24"/>
          <w:szCs w:val="24"/>
        </w:rPr>
        <w:t>y</w:t>
      </w:r>
      <w:proofErr w:type="gramEnd"/>
      <w:r w:rsidRPr="00FB7142">
        <w:rPr>
          <w:rFonts w:ascii="Agency FB" w:hAnsi="Agency FB" w:cs="Calibri"/>
          <w:sz w:val="24"/>
          <w:szCs w:val="24"/>
        </w:rPr>
        <w:t xml:space="preserve"> virtual a través de </w:t>
      </w:r>
      <w:r w:rsidR="006134FB" w:rsidRPr="00FB7142">
        <w:rPr>
          <w:rFonts w:ascii="Agency FB" w:hAnsi="Agency FB" w:cs="Calibri"/>
          <w:sz w:val="24"/>
          <w:szCs w:val="24"/>
        </w:rPr>
        <w:t xml:space="preserve">la aplicación google </w:t>
      </w:r>
      <w:proofErr w:type="spellStart"/>
      <w:r w:rsidR="006134FB" w:rsidRPr="00FB7142">
        <w:rPr>
          <w:rFonts w:ascii="Agency FB" w:hAnsi="Agency FB" w:cs="Calibri"/>
          <w:sz w:val="24"/>
          <w:szCs w:val="24"/>
        </w:rPr>
        <w:t>meet</w:t>
      </w:r>
      <w:proofErr w:type="spellEnd"/>
      <w:r w:rsidR="006134FB" w:rsidRPr="00FB7142">
        <w:rPr>
          <w:rFonts w:ascii="Agency FB" w:hAnsi="Agency FB" w:cs="Calibri"/>
          <w:sz w:val="24"/>
          <w:szCs w:val="24"/>
        </w:rPr>
        <w:t>;</w:t>
      </w:r>
      <w:r w:rsidR="00601E02">
        <w:rPr>
          <w:rFonts w:ascii="Agency FB" w:hAnsi="Agency FB" w:cs="Calibri"/>
          <w:sz w:val="24"/>
          <w:szCs w:val="24"/>
        </w:rPr>
        <w:t xml:space="preserve"> </w:t>
      </w:r>
      <w:hyperlink r:id="rId7" w:history="1">
        <w:r w:rsidR="00601E02" w:rsidRPr="00542245">
          <w:rPr>
            <w:rStyle w:val="Hipervnculo"/>
            <w:rFonts w:ascii="Agency FB" w:hAnsi="Agency FB" w:cs="Calibri"/>
            <w:sz w:val="24"/>
            <w:szCs w:val="24"/>
          </w:rPr>
          <w:t>https://meet.google.com/okn-mofu-drz</w:t>
        </w:r>
      </w:hyperlink>
      <w:r w:rsidR="00601E02">
        <w:rPr>
          <w:rFonts w:ascii="Agency FB" w:hAnsi="Agency FB" w:cs="Calibri"/>
          <w:sz w:val="24"/>
          <w:szCs w:val="24"/>
        </w:rPr>
        <w:t xml:space="preserve"> </w:t>
      </w:r>
    </w:p>
    <w:p w14:paraId="5E5C2515" w14:textId="77777777" w:rsidR="00AD09A2" w:rsidRPr="00FB7142" w:rsidRDefault="00AD09A2" w:rsidP="00AD09A2">
      <w:pPr>
        <w:spacing w:after="0"/>
        <w:contextualSpacing/>
        <w:jc w:val="both"/>
        <w:rPr>
          <w:rFonts w:ascii="Agency FB" w:hAnsi="Agency FB" w:cs="Calibri"/>
          <w:sz w:val="24"/>
          <w:szCs w:val="24"/>
        </w:rPr>
      </w:pPr>
    </w:p>
    <w:p w14:paraId="1007817B"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15. Requisitos para la firma de contrato</w:t>
      </w:r>
    </w:p>
    <w:p w14:paraId="0AFEFFEA"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73AC5845"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El/la consultor/a que se adjudique el presente proceso, para la firma del contrato deberá presentar la siguiente documentación en un plazo máximo de 4 días hábiles desde su notificación. </w:t>
      </w:r>
    </w:p>
    <w:p w14:paraId="471767BB"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Fotocopia simple del Carnet de Identidad.</w:t>
      </w:r>
    </w:p>
    <w:p w14:paraId="67F350EA"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La documentación que respalde la información declarada con relación a su formación y experiencia.</w:t>
      </w:r>
    </w:p>
    <w:p w14:paraId="7C7414FE"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 xml:space="preserve">Certificado FELCC. </w:t>
      </w:r>
    </w:p>
    <w:p w14:paraId="0C565B5F"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Certificado REJAP</w:t>
      </w:r>
    </w:p>
    <w:p w14:paraId="67FC122B"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NIT (factura o descargo trimestral).</w:t>
      </w:r>
    </w:p>
    <w:p w14:paraId="4C51E079"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Certificado de Registro al Fondo de Pensiones (Otorgado por la entidad acreditada) y detalle de Aportaciones.</w:t>
      </w:r>
    </w:p>
    <w:p w14:paraId="7C1D6E86"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 xml:space="preserve">Certificado SIPPASE </w:t>
      </w:r>
    </w:p>
    <w:p w14:paraId="10261274"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Certificado Médico Original, actualizado</w:t>
      </w:r>
    </w:p>
    <w:p w14:paraId="1F9EA4B7"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Libreta de Servicio Militar (Varón)</w:t>
      </w:r>
    </w:p>
    <w:p w14:paraId="2421B947" w14:textId="77777777" w:rsidR="00AD09A2" w:rsidRPr="00FB7142" w:rsidRDefault="00AD09A2" w:rsidP="00AD09A2">
      <w:pPr>
        <w:numPr>
          <w:ilvl w:val="0"/>
          <w:numId w:val="10"/>
        </w:numPr>
        <w:tabs>
          <w:tab w:val="left" w:pos="1134"/>
        </w:tabs>
        <w:spacing w:after="0"/>
        <w:contextualSpacing/>
        <w:jc w:val="both"/>
        <w:rPr>
          <w:rFonts w:ascii="Agency FB" w:hAnsi="Agency FB" w:cs="Calibri"/>
          <w:sz w:val="24"/>
          <w:szCs w:val="24"/>
        </w:rPr>
      </w:pPr>
      <w:r w:rsidRPr="00FB7142">
        <w:rPr>
          <w:rFonts w:ascii="Agency FB" w:hAnsi="Agency FB" w:cs="Calibri"/>
          <w:sz w:val="24"/>
          <w:szCs w:val="24"/>
        </w:rPr>
        <w:t>Documento que acredite conocimiento y dominio del idioma original</w:t>
      </w:r>
    </w:p>
    <w:p w14:paraId="3CCDA67E" w14:textId="77777777" w:rsidR="00AD09A2" w:rsidRPr="00FB7142" w:rsidRDefault="00AD09A2" w:rsidP="006134FB">
      <w:pPr>
        <w:rPr>
          <w:rFonts w:ascii="Agency FB" w:hAnsi="Agency FB" w:cs="Calibri"/>
          <w:sz w:val="24"/>
          <w:szCs w:val="24"/>
        </w:rPr>
      </w:pPr>
    </w:p>
    <w:p w14:paraId="3879177A"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lastRenderedPageBreak/>
        <w:t>En caso de incumplimiento se procederá a la firma del contrato con el siguiente postulante mejor evaluado.</w:t>
      </w:r>
    </w:p>
    <w:p w14:paraId="188665C9"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76FB87EA"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16. Garantías</w:t>
      </w:r>
    </w:p>
    <w:p w14:paraId="2A9A092E"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725EF636"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A la suscripción del contrato, el CONSULTOR se compromete a su fiel cumplimiento del contrato en todas sus partes. En ese sentido el CONSULTOR no está obligado a presentar una Garantía de Cumplimiento de Contrato, ni la Entidad a realizar la retención de los pagos parciales por concepto de Garantía de Cumplimiento de Contrato; sin embargo, en caso de que el CONSULTOR, incurre en algún tipo de incumplimiento contractual, se tendrá al mismo como impedido de participar en los procesos de contrataciones del Estado, en el marco del artículo 43 del Decreto Supremo Nº 0181.</w:t>
      </w:r>
    </w:p>
    <w:p w14:paraId="401860EA"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p>
    <w:p w14:paraId="024ACF0C"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r w:rsidRPr="00FB7142">
        <w:rPr>
          <w:rFonts w:ascii="Agency FB" w:hAnsi="Agency FB" w:cs="Calibri"/>
          <w:b/>
          <w:sz w:val="24"/>
          <w:szCs w:val="24"/>
        </w:rPr>
        <w:t>17.- Sanciones</w:t>
      </w:r>
    </w:p>
    <w:p w14:paraId="0AF5B144"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0E9E3023" w14:textId="77777777" w:rsidR="00AD09A2" w:rsidRPr="00FB7142" w:rsidRDefault="00AD09A2" w:rsidP="00AD09A2">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Por incumplimiento a sus funciones y obligaciones o a las instrucciones impartidas por el Convocante, el consultor será pasible a sanciones de acuerdo al Reglamento Interno de la Institución </w:t>
      </w:r>
    </w:p>
    <w:p w14:paraId="65A95C2F" w14:textId="77777777" w:rsidR="00AD09A2" w:rsidRPr="00FB7142" w:rsidRDefault="00AD09A2" w:rsidP="00AD09A2">
      <w:pPr>
        <w:tabs>
          <w:tab w:val="left" w:pos="0"/>
          <w:tab w:val="left" w:pos="284"/>
        </w:tabs>
        <w:spacing w:after="0"/>
        <w:contextualSpacing/>
        <w:jc w:val="both"/>
        <w:rPr>
          <w:rFonts w:ascii="Agency FB" w:hAnsi="Agency FB" w:cs="Calibri"/>
          <w:b/>
          <w:sz w:val="24"/>
          <w:szCs w:val="24"/>
        </w:rPr>
      </w:pPr>
    </w:p>
    <w:p w14:paraId="2D4271D8" w14:textId="77777777" w:rsidR="00AD09A2" w:rsidRPr="00FB7142" w:rsidRDefault="00AD09A2" w:rsidP="00AD09A2">
      <w:pPr>
        <w:pStyle w:val="Prrafodelista"/>
        <w:spacing w:after="0"/>
        <w:ind w:left="0"/>
        <w:rPr>
          <w:rFonts w:ascii="Agency FB" w:hAnsi="Agency FB" w:cs="Calibri"/>
          <w:b/>
          <w:spacing w:val="-2"/>
          <w:sz w:val="24"/>
          <w:szCs w:val="24"/>
          <w:lang w:val="es-ES_tradnl"/>
        </w:rPr>
      </w:pPr>
      <w:r w:rsidRPr="00FB7142">
        <w:rPr>
          <w:rFonts w:ascii="Agency FB" w:hAnsi="Agency FB" w:cs="Calibri"/>
          <w:b/>
          <w:spacing w:val="-2"/>
          <w:sz w:val="24"/>
          <w:szCs w:val="24"/>
          <w:lang w:val="es-ES_tradnl"/>
        </w:rPr>
        <w:t>18. Sistema de evaluación</w:t>
      </w:r>
    </w:p>
    <w:p w14:paraId="691649E0" w14:textId="77777777" w:rsidR="00AD09A2" w:rsidRPr="00FB7142" w:rsidRDefault="00AD09A2" w:rsidP="00AD09A2">
      <w:pPr>
        <w:pStyle w:val="Prrafodelista"/>
        <w:spacing w:after="0"/>
        <w:ind w:left="0"/>
        <w:rPr>
          <w:rFonts w:ascii="Agency FB" w:hAnsi="Agency FB" w:cs="Calibri"/>
          <w:sz w:val="24"/>
          <w:szCs w:val="24"/>
          <w:lang w:val="es-ES_tradnl"/>
        </w:rPr>
      </w:pPr>
    </w:p>
    <w:p w14:paraId="171D117C" w14:textId="77777777" w:rsidR="00AD09A2" w:rsidRPr="00FB7142" w:rsidRDefault="00AD09A2" w:rsidP="00AD09A2">
      <w:pPr>
        <w:spacing w:after="0"/>
        <w:contextualSpacing/>
        <w:rPr>
          <w:rFonts w:ascii="Agency FB" w:hAnsi="Agency FB" w:cs="Calibri"/>
          <w:sz w:val="24"/>
          <w:szCs w:val="24"/>
          <w:lang w:val="es-MX"/>
        </w:rPr>
      </w:pPr>
      <w:r w:rsidRPr="00FB7142">
        <w:rPr>
          <w:rFonts w:ascii="Agency FB" w:hAnsi="Agency FB" w:cs="Calibri"/>
          <w:sz w:val="24"/>
          <w:szCs w:val="24"/>
          <w:lang w:val="es-MX"/>
        </w:rPr>
        <w:t>La calificación se basará en los siguientes criterios:</w:t>
      </w:r>
    </w:p>
    <w:p w14:paraId="5134863B" w14:textId="77777777" w:rsidR="00AD09A2" w:rsidRPr="00FB7142" w:rsidRDefault="00AD09A2" w:rsidP="00AD09A2">
      <w:pPr>
        <w:spacing w:after="0"/>
        <w:contextualSpacing/>
        <w:rPr>
          <w:rFonts w:ascii="Agency FB" w:hAnsi="Agency FB" w:cs="Calibri"/>
          <w:sz w:val="24"/>
          <w:szCs w:val="24"/>
          <w:lang w:val="es-MX"/>
        </w:rPr>
      </w:pPr>
    </w:p>
    <w:p w14:paraId="670E6A83" w14:textId="77777777" w:rsidR="00AD09A2" w:rsidRPr="00FB7142" w:rsidRDefault="00AD09A2" w:rsidP="00AD09A2">
      <w:pPr>
        <w:spacing w:after="0"/>
        <w:contextualSpacing/>
        <w:jc w:val="both"/>
        <w:rPr>
          <w:rFonts w:ascii="Agency FB" w:hAnsi="Agency FB" w:cs="Calibri"/>
          <w:b/>
          <w:sz w:val="24"/>
          <w:szCs w:val="24"/>
          <w:u w:val="single"/>
          <w:lang w:val="es-MX"/>
        </w:rPr>
      </w:pPr>
      <w:r w:rsidRPr="00FB7142">
        <w:rPr>
          <w:rFonts w:ascii="Agency FB" w:hAnsi="Agency FB" w:cs="Calibri"/>
          <w:sz w:val="24"/>
          <w:szCs w:val="24"/>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tomará en cuenta para la calificación de la experiencia general y específica: contratos de trabajo, memorándums, </w:t>
      </w:r>
      <w:r w:rsidRPr="00FB7142">
        <w:rPr>
          <w:rFonts w:ascii="Agency FB" w:hAnsi="Agency FB" w:cs="Calibri"/>
          <w:b/>
          <w:sz w:val="24"/>
          <w:szCs w:val="24"/>
          <w:u w:val="single"/>
          <w:lang w:val="es-MX"/>
        </w:rPr>
        <w:t>solo se tomará en cuenta certificados de trabajo con fecha de conclusión expresados mínimamente en mes y año.</w:t>
      </w:r>
    </w:p>
    <w:p w14:paraId="2F18FEB4" w14:textId="77777777" w:rsidR="00AD09A2" w:rsidRPr="00FB7142" w:rsidRDefault="00AD09A2" w:rsidP="00AD09A2">
      <w:pPr>
        <w:spacing w:after="0"/>
        <w:contextualSpacing/>
        <w:jc w:val="both"/>
        <w:rPr>
          <w:rFonts w:ascii="Agency FB" w:hAnsi="Agency FB" w:cs="Calibri"/>
          <w:b/>
          <w:sz w:val="24"/>
          <w:szCs w:val="24"/>
          <w:lang w:val="es-MX"/>
        </w:rPr>
      </w:pPr>
    </w:p>
    <w:p w14:paraId="6CF0146F" w14:textId="77777777" w:rsidR="00AD09A2" w:rsidRPr="00FB7142" w:rsidRDefault="00AD09A2" w:rsidP="00AD09A2">
      <w:pPr>
        <w:spacing w:after="0"/>
        <w:jc w:val="center"/>
        <w:rPr>
          <w:rFonts w:ascii="Agency FB" w:hAnsi="Agency FB" w:cs="Calibri"/>
          <w:b/>
          <w:sz w:val="24"/>
          <w:szCs w:val="24"/>
          <w:lang w:val="es-MX"/>
        </w:rPr>
      </w:pPr>
      <w:r w:rsidRPr="00FB7142">
        <w:rPr>
          <w:rFonts w:ascii="Agency FB" w:hAnsi="Agency FB" w:cs="Calibri"/>
          <w:b/>
          <w:sz w:val="24"/>
          <w:szCs w:val="24"/>
          <w:lang w:val="es-MX"/>
        </w:rPr>
        <w:t>PARÁMETROS DE EVALUACION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1890"/>
        <w:gridCol w:w="5744"/>
        <w:gridCol w:w="482"/>
        <w:gridCol w:w="1063"/>
      </w:tblGrid>
      <w:tr w:rsidR="00AD09A2" w:rsidRPr="00FB7142" w14:paraId="184C8B06" w14:textId="77777777" w:rsidTr="00330618">
        <w:trPr>
          <w:trHeight w:val="473"/>
          <w:jc w:val="center"/>
        </w:trPr>
        <w:tc>
          <w:tcPr>
            <w:tcW w:w="259" w:type="pct"/>
            <w:tcBorders>
              <w:bottom w:val="single" w:sz="4" w:space="0" w:color="auto"/>
            </w:tcBorders>
            <w:shd w:val="clear" w:color="auto" w:fill="CCCCCC"/>
            <w:vAlign w:val="center"/>
          </w:tcPr>
          <w:p w14:paraId="514CC662"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Nº</w:t>
            </w:r>
          </w:p>
        </w:tc>
        <w:tc>
          <w:tcPr>
            <w:tcW w:w="976" w:type="pct"/>
            <w:tcBorders>
              <w:bottom w:val="single" w:sz="4" w:space="0" w:color="auto"/>
            </w:tcBorders>
            <w:shd w:val="clear" w:color="auto" w:fill="CCCCCC"/>
            <w:vAlign w:val="center"/>
          </w:tcPr>
          <w:p w14:paraId="09637259"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Factores de Calificación</w:t>
            </w:r>
          </w:p>
        </w:tc>
        <w:tc>
          <w:tcPr>
            <w:tcW w:w="3216" w:type="pct"/>
            <w:gridSpan w:val="2"/>
            <w:tcBorders>
              <w:bottom w:val="single" w:sz="4" w:space="0" w:color="auto"/>
            </w:tcBorders>
            <w:shd w:val="clear" w:color="auto" w:fill="CCCCCC"/>
            <w:vAlign w:val="center"/>
          </w:tcPr>
          <w:p w14:paraId="47268484"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Puntaje</w:t>
            </w:r>
          </w:p>
        </w:tc>
        <w:tc>
          <w:tcPr>
            <w:tcW w:w="549" w:type="pct"/>
            <w:tcBorders>
              <w:bottom w:val="single" w:sz="4" w:space="0" w:color="auto"/>
            </w:tcBorders>
            <w:shd w:val="clear" w:color="auto" w:fill="CCCCCC"/>
            <w:vAlign w:val="center"/>
          </w:tcPr>
          <w:p w14:paraId="2BB6A108"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Puntaje Máximo</w:t>
            </w:r>
          </w:p>
        </w:tc>
      </w:tr>
      <w:tr w:rsidR="00AD09A2" w:rsidRPr="00FB7142" w14:paraId="7EFC303C" w14:textId="77777777" w:rsidTr="00330618">
        <w:trPr>
          <w:jc w:val="center"/>
        </w:trPr>
        <w:tc>
          <w:tcPr>
            <w:tcW w:w="259" w:type="pct"/>
            <w:vMerge w:val="restart"/>
            <w:vAlign w:val="center"/>
          </w:tcPr>
          <w:p w14:paraId="4B7E13DC"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r w:rsidRPr="00FB7142">
              <w:rPr>
                <w:rFonts w:ascii="Agency FB" w:hAnsi="Agency FB" w:cs="Calibri"/>
                <w:sz w:val="24"/>
                <w:szCs w:val="24"/>
                <w:lang w:val="es-MX"/>
              </w:rPr>
              <w:t>1</w:t>
            </w:r>
          </w:p>
        </w:tc>
        <w:tc>
          <w:tcPr>
            <w:tcW w:w="976" w:type="pct"/>
            <w:vMerge w:val="restart"/>
            <w:vAlign w:val="center"/>
          </w:tcPr>
          <w:p w14:paraId="3ECCBEFB"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r w:rsidRPr="00FB7142">
              <w:rPr>
                <w:rFonts w:ascii="Agency FB" w:hAnsi="Agency FB" w:cs="Calibri"/>
                <w:b/>
                <w:sz w:val="24"/>
                <w:szCs w:val="24"/>
                <w:lang w:val="es-MX"/>
              </w:rPr>
              <w:t>Formación Profesional</w:t>
            </w:r>
          </w:p>
        </w:tc>
        <w:tc>
          <w:tcPr>
            <w:tcW w:w="3216" w:type="pct"/>
            <w:gridSpan w:val="2"/>
            <w:vAlign w:val="center"/>
          </w:tcPr>
          <w:p w14:paraId="4FC777C7" w14:textId="77777777" w:rsidR="00AD09A2" w:rsidRPr="00FB7142" w:rsidRDefault="00AD09A2" w:rsidP="00330618">
            <w:pPr>
              <w:tabs>
                <w:tab w:val="center" w:pos="4419"/>
                <w:tab w:val="right" w:pos="8838"/>
              </w:tabs>
              <w:spacing w:after="0" w:line="240" w:lineRule="auto"/>
              <w:jc w:val="both"/>
              <w:rPr>
                <w:rFonts w:ascii="Agency FB" w:hAnsi="Agency FB" w:cs="Calibri"/>
                <w:b/>
                <w:sz w:val="24"/>
                <w:szCs w:val="24"/>
                <w:lang w:val="es-MX"/>
              </w:rPr>
            </w:pPr>
            <w:r w:rsidRPr="00FB7142">
              <w:rPr>
                <w:rFonts w:ascii="Agency FB" w:hAnsi="Agency FB" w:cs="Calibri"/>
                <w:b/>
                <w:sz w:val="24"/>
                <w:szCs w:val="24"/>
                <w:lang w:val="es-MX"/>
              </w:rPr>
              <w:t xml:space="preserve">Formación académica en Trabajo Social </w:t>
            </w:r>
          </w:p>
        </w:tc>
        <w:tc>
          <w:tcPr>
            <w:tcW w:w="549" w:type="pct"/>
            <w:vMerge w:val="restart"/>
            <w:vAlign w:val="center"/>
          </w:tcPr>
          <w:p w14:paraId="324AE9E8"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20</w:t>
            </w:r>
          </w:p>
        </w:tc>
      </w:tr>
      <w:tr w:rsidR="00AD09A2" w:rsidRPr="00FB7142" w14:paraId="00F12E0A" w14:textId="77777777" w:rsidTr="00330618">
        <w:trPr>
          <w:trHeight w:val="312"/>
          <w:jc w:val="center"/>
        </w:trPr>
        <w:tc>
          <w:tcPr>
            <w:tcW w:w="259" w:type="pct"/>
            <w:vMerge/>
            <w:vAlign w:val="center"/>
          </w:tcPr>
          <w:p w14:paraId="2BD36E86"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6943E6EA"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tcPr>
          <w:p w14:paraId="6CFE8FD9"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sz w:val="24"/>
                <w:szCs w:val="24"/>
              </w:rPr>
              <w:t xml:space="preserve">Licenciatura = 16 puntos </w:t>
            </w:r>
          </w:p>
        </w:tc>
        <w:tc>
          <w:tcPr>
            <w:tcW w:w="249" w:type="pct"/>
            <w:vAlign w:val="center"/>
          </w:tcPr>
          <w:p w14:paraId="7CE166CC"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16</w:t>
            </w:r>
          </w:p>
        </w:tc>
        <w:tc>
          <w:tcPr>
            <w:tcW w:w="549" w:type="pct"/>
            <w:vMerge/>
            <w:vAlign w:val="center"/>
          </w:tcPr>
          <w:p w14:paraId="6E31A0C2" w14:textId="77777777"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14:paraId="2AF00398" w14:textId="77777777" w:rsidTr="00330618">
        <w:trPr>
          <w:trHeight w:val="312"/>
          <w:jc w:val="center"/>
        </w:trPr>
        <w:tc>
          <w:tcPr>
            <w:tcW w:w="259" w:type="pct"/>
            <w:vMerge/>
            <w:vAlign w:val="center"/>
          </w:tcPr>
          <w:p w14:paraId="3F7FD6FA"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26670825"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tcPr>
          <w:p w14:paraId="59B031C8"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 xml:space="preserve">Diplomados = 1 punto por cada diplomado hasta un máximo de 2 puntos </w:t>
            </w:r>
          </w:p>
        </w:tc>
        <w:tc>
          <w:tcPr>
            <w:tcW w:w="249" w:type="pct"/>
            <w:vAlign w:val="center"/>
          </w:tcPr>
          <w:p w14:paraId="5772A44A"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2</w:t>
            </w:r>
          </w:p>
        </w:tc>
        <w:tc>
          <w:tcPr>
            <w:tcW w:w="549" w:type="pct"/>
            <w:vMerge/>
            <w:vAlign w:val="center"/>
          </w:tcPr>
          <w:p w14:paraId="64159488" w14:textId="77777777"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14:paraId="0F14AE5C" w14:textId="77777777" w:rsidTr="00330618">
        <w:trPr>
          <w:trHeight w:val="216"/>
          <w:jc w:val="center"/>
        </w:trPr>
        <w:tc>
          <w:tcPr>
            <w:tcW w:w="259" w:type="pct"/>
            <w:vMerge/>
            <w:vAlign w:val="center"/>
          </w:tcPr>
          <w:p w14:paraId="54C69E0F"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62AA75FF"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tcPr>
          <w:p w14:paraId="407D9B97"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 xml:space="preserve">Maestría = 2 puntos </w:t>
            </w:r>
          </w:p>
        </w:tc>
        <w:tc>
          <w:tcPr>
            <w:tcW w:w="249" w:type="pct"/>
            <w:vAlign w:val="center"/>
          </w:tcPr>
          <w:p w14:paraId="2DC6D589"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2</w:t>
            </w:r>
          </w:p>
        </w:tc>
        <w:tc>
          <w:tcPr>
            <w:tcW w:w="549" w:type="pct"/>
            <w:vMerge/>
            <w:vAlign w:val="center"/>
          </w:tcPr>
          <w:p w14:paraId="3FFAAEE7" w14:textId="77777777"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14:paraId="222960DC" w14:textId="77777777" w:rsidTr="00330618">
        <w:trPr>
          <w:trHeight w:val="205"/>
          <w:jc w:val="center"/>
        </w:trPr>
        <w:tc>
          <w:tcPr>
            <w:tcW w:w="259" w:type="pct"/>
            <w:vMerge w:val="restart"/>
            <w:vAlign w:val="center"/>
          </w:tcPr>
          <w:p w14:paraId="2771BC1E"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r w:rsidRPr="00FB7142">
              <w:rPr>
                <w:rFonts w:ascii="Agency FB" w:hAnsi="Agency FB" w:cs="Calibri"/>
                <w:sz w:val="24"/>
                <w:szCs w:val="24"/>
                <w:lang w:val="es-MX"/>
              </w:rPr>
              <w:t>2</w:t>
            </w:r>
          </w:p>
        </w:tc>
        <w:tc>
          <w:tcPr>
            <w:tcW w:w="976" w:type="pct"/>
            <w:vMerge w:val="restart"/>
            <w:vAlign w:val="center"/>
          </w:tcPr>
          <w:p w14:paraId="514A8352"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r w:rsidRPr="00FB7142">
              <w:rPr>
                <w:rFonts w:ascii="Agency FB" w:hAnsi="Agency FB" w:cs="Calibri"/>
                <w:b/>
                <w:sz w:val="24"/>
                <w:szCs w:val="24"/>
                <w:lang w:val="es-MX"/>
              </w:rPr>
              <w:t>Experiencia Profesional General</w:t>
            </w:r>
          </w:p>
        </w:tc>
        <w:tc>
          <w:tcPr>
            <w:tcW w:w="3216" w:type="pct"/>
            <w:gridSpan w:val="2"/>
            <w:vAlign w:val="center"/>
          </w:tcPr>
          <w:p w14:paraId="329CB203" w14:textId="77777777"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r w:rsidRPr="00FB7142">
              <w:rPr>
                <w:rFonts w:ascii="Agency FB" w:hAnsi="Agency FB" w:cs="Calibri"/>
                <w:b/>
                <w:sz w:val="24"/>
                <w:szCs w:val="24"/>
                <w:lang w:val="es-MX"/>
              </w:rPr>
              <w:t>Experiencia general de trabajo en el sector público o privado</w:t>
            </w:r>
          </w:p>
        </w:tc>
        <w:tc>
          <w:tcPr>
            <w:tcW w:w="549" w:type="pct"/>
            <w:vMerge w:val="restart"/>
            <w:vAlign w:val="center"/>
          </w:tcPr>
          <w:p w14:paraId="4065F308"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20</w:t>
            </w:r>
          </w:p>
        </w:tc>
      </w:tr>
      <w:tr w:rsidR="00AD09A2" w:rsidRPr="00FB7142" w14:paraId="1CE0180F" w14:textId="77777777" w:rsidTr="00330618">
        <w:trPr>
          <w:trHeight w:val="205"/>
          <w:jc w:val="center"/>
        </w:trPr>
        <w:tc>
          <w:tcPr>
            <w:tcW w:w="259" w:type="pct"/>
            <w:vMerge/>
            <w:vAlign w:val="center"/>
          </w:tcPr>
          <w:p w14:paraId="2875A16E"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43BEB3B4"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vAlign w:val="center"/>
          </w:tcPr>
          <w:p w14:paraId="0600E9D2"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De 1 hasta 2 años de experiencia = 7 puntos</w:t>
            </w:r>
          </w:p>
          <w:p w14:paraId="6C16C034"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Mayor de 2 a 4 años de experiencia = 14 puntos.</w:t>
            </w:r>
          </w:p>
          <w:p w14:paraId="3FD87D75"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lang w:val="es-MX"/>
              </w:rPr>
            </w:pPr>
            <w:r w:rsidRPr="00FB7142">
              <w:rPr>
                <w:rFonts w:ascii="Agency FB" w:hAnsi="Agency FB" w:cs="Calibri"/>
                <w:sz w:val="24"/>
                <w:szCs w:val="24"/>
                <w:lang w:val="es-MX"/>
              </w:rPr>
              <w:t>Mayor a 4 años de experiencia = 20 puntos</w:t>
            </w:r>
          </w:p>
        </w:tc>
        <w:tc>
          <w:tcPr>
            <w:tcW w:w="249" w:type="pct"/>
            <w:vAlign w:val="center"/>
          </w:tcPr>
          <w:p w14:paraId="6F51C100"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20</w:t>
            </w:r>
          </w:p>
        </w:tc>
        <w:tc>
          <w:tcPr>
            <w:tcW w:w="549" w:type="pct"/>
            <w:vMerge/>
            <w:vAlign w:val="center"/>
          </w:tcPr>
          <w:p w14:paraId="2E66127D" w14:textId="77777777" w:rsidR="00AD09A2" w:rsidRPr="00FB7142" w:rsidRDefault="00AD09A2" w:rsidP="00330618">
            <w:pPr>
              <w:tabs>
                <w:tab w:val="center" w:pos="4419"/>
                <w:tab w:val="right" w:pos="8838"/>
              </w:tabs>
              <w:spacing w:after="0" w:line="240" w:lineRule="auto"/>
              <w:rPr>
                <w:rFonts w:ascii="Agency FB" w:hAnsi="Agency FB" w:cs="Calibri"/>
                <w:sz w:val="24"/>
                <w:szCs w:val="24"/>
                <w:lang w:val="es-MX"/>
              </w:rPr>
            </w:pPr>
          </w:p>
        </w:tc>
      </w:tr>
      <w:tr w:rsidR="00AD09A2" w:rsidRPr="00FB7142" w14:paraId="06F2CC3D" w14:textId="77777777" w:rsidTr="00330618">
        <w:trPr>
          <w:trHeight w:val="589"/>
          <w:jc w:val="center"/>
        </w:trPr>
        <w:tc>
          <w:tcPr>
            <w:tcW w:w="259" w:type="pct"/>
            <w:vMerge w:val="restart"/>
            <w:vAlign w:val="center"/>
          </w:tcPr>
          <w:p w14:paraId="5C07B856"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r w:rsidRPr="00FB7142">
              <w:rPr>
                <w:rFonts w:ascii="Agency FB" w:hAnsi="Agency FB" w:cs="Calibri"/>
                <w:sz w:val="24"/>
                <w:szCs w:val="24"/>
                <w:lang w:val="es-MX"/>
              </w:rPr>
              <w:t>3</w:t>
            </w:r>
          </w:p>
        </w:tc>
        <w:tc>
          <w:tcPr>
            <w:tcW w:w="976" w:type="pct"/>
            <w:vMerge w:val="restart"/>
            <w:vAlign w:val="center"/>
          </w:tcPr>
          <w:p w14:paraId="2F37A09F"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r w:rsidRPr="00FB7142">
              <w:rPr>
                <w:rFonts w:ascii="Agency FB" w:hAnsi="Agency FB" w:cs="Calibri"/>
                <w:b/>
                <w:sz w:val="24"/>
                <w:szCs w:val="24"/>
                <w:lang w:val="es-MX"/>
              </w:rPr>
              <w:t>Experiencia Específica</w:t>
            </w:r>
          </w:p>
        </w:tc>
        <w:tc>
          <w:tcPr>
            <w:tcW w:w="3216" w:type="pct"/>
            <w:gridSpan w:val="2"/>
            <w:vAlign w:val="center"/>
          </w:tcPr>
          <w:p w14:paraId="0419C463" w14:textId="77777777" w:rsidR="00AD09A2" w:rsidRPr="00FB7142" w:rsidRDefault="00AD09A2" w:rsidP="00330618">
            <w:pPr>
              <w:spacing w:after="0" w:line="240" w:lineRule="auto"/>
              <w:jc w:val="both"/>
              <w:rPr>
                <w:rFonts w:ascii="Agency FB" w:hAnsi="Agency FB"/>
                <w:b/>
                <w:sz w:val="24"/>
                <w:szCs w:val="24"/>
              </w:rPr>
            </w:pPr>
            <w:r w:rsidRPr="00FB7142">
              <w:rPr>
                <w:rFonts w:ascii="Agency FB" w:hAnsi="Agency FB"/>
                <w:b/>
                <w:sz w:val="24"/>
                <w:szCs w:val="24"/>
              </w:rPr>
              <w:t>Experiencia de trabajo en la atención e intervención en el área social, en entidades del sector público o privado.</w:t>
            </w:r>
          </w:p>
        </w:tc>
        <w:tc>
          <w:tcPr>
            <w:tcW w:w="549" w:type="pct"/>
            <w:vMerge w:val="restart"/>
            <w:vAlign w:val="center"/>
          </w:tcPr>
          <w:p w14:paraId="6B8FCE86"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20</w:t>
            </w:r>
          </w:p>
        </w:tc>
      </w:tr>
      <w:tr w:rsidR="00AD09A2" w:rsidRPr="00FB7142" w14:paraId="618BCCFB" w14:textId="77777777" w:rsidTr="00330618">
        <w:trPr>
          <w:trHeight w:val="795"/>
          <w:jc w:val="center"/>
        </w:trPr>
        <w:tc>
          <w:tcPr>
            <w:tcW w:w="259" w:type="pct"/>
            <w:vMerge/>
            <w:vAlign w:val="center"/>
          </w:tcPr>
          <w:p w14:paraId="2B9206D2"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1C1C64C8"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vAlign w:val="center"/>
          </w:tcPr>
          <w:p w14:paraId="085312DE" w14:textId="13B864E6" w:rsidR="00AD09A2" w:rsidRPr="00FB7142" w:rsidRDefault="00AD09A2" w:rsidP="00330618">
            <w:pPr>
              <w:spacing w:after="0" w:line="240" w:lineRule="auto"/>
              <w:contextualSpacing/>
              <w:jc w:val="both"/>
              <w:rPr>
                <w:rFonts w:ascii="Agency FB" w:hAnsi="Agency FB"/>
                <w:sz w:val="24"/>
                <w:szCs w:val="24"/>
              </w:rPr>
            </w:pPr>
            <w:r w:rsidRPr="00FB7142">
              <w:rPr>
                <w:rFonts w:ascii="Agency FB" w:hAnsi="Agency FB"/>
                <w:sz w:val="24"/>
                <w:szCs w:val="24"/>
              </w:rPr>
              <w:t>De 1 año de experiencia = 5 puntos</w:t>
            </w:r>
          </w:p>
          <w:p w14:paraId="760789B0" w14:textId="77777777" w:rsidR="00AD09A2" w:rsidRPr="00FB7142" w:rsidRDefault="00AD09A2" w:rsidP="00330618">
            <w:pPr>
              <w:spacing w:after="0" w:line="240" w:lineRule="auto"/>
              <w:contextualSpacing/>
              <w:jc w:val="both"/>
              <w:rPr>
                <w:rFonts w:ascii="Agency FB" w:hAnsi="Agency FB"/>
                <w:sz w:val="24"/>
                <w:szCs w:val="24"/>
              </w:rPr>
            </w:pPr>
            <w:r w:rsidRPr="00FB7142">
              <w:rPr>
                <w:rFonts w:ascii="Agency FB" w:hAnsi="Agency FB"/>
                <w:sz w:val="24"/>
                <w:szCs w:val="24"/>
              </w:rPr>
              <w:t>Mayor de 1 año a 2 años de experiencia = 10 puntos.</w:t>
            </w:r>
          </w:p>
          <w:p w14:paraId="1A3A2A3D" w14:textId="77777777"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Mayor a 2 años de experiencia = 15 puntos</w:t>
            </w:r>
          </w:p>
        </w:tc>
        <w:tc>
          <w:tcPr>
            <w:tcW w:w="249" w:type="pct"/>
            <w:vAlign w:val="center"/>
          </w:tcPr>
          <w:p w14:paraId="44731F08"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rPr>
            </w:pPr>
            <w:r w:rsidRPr="00FB7142">
              <w:rPr>
                <w:rFonts w:ascii="Agency FB" w:hAnsi="Agency FB" w:cs="Calibri"/>
                <w:sz w:val="24"/>
                <w:szCs w:val="24"/>
              </w:rPr>
              <w:t>15</w:t>
            </w:r>
          </w:p>
        </w:tc>
        <w:tc>
          <w:tcPr>
            <w:tcW w:w="549" w:type="pct"/>
            <w:vMerge/>
            <w:vAlign w:val="center"/>
          </w:tcPr>
          <w:p w14:paraId="0F7A4A94"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14:paraId="0538F710" w14:textId="77777777" w:rsidTr="00330618">
        <w:trPr>
          <w:trHeight w:val="326"/>
          <w:jc w:val="center"/>
        </w:trPr>
        <w:tc>
          <w:tcPr>
            <w:tcW w:w="259" w:type="pct"/>
            <w:vMerge/>
            <w:vAlign w:val="center"/>
          </w:tcPr>
          <w:p w14:paraId="4B43A262"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7CB96456"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3216" w:type="pct"/>
            <w:gridSpan w:val="2"/>
            <w:vAlign w:val="center"/>
          </w:tcPr>
          <w:p w14:paraId="6F4B362B" w14:textId="77777777" w:rsidR="00AD09A2" w:rsidRPr="00FB7142" w:rsidRDefault="00AD09A2" w:rsidP="00330618">
            <w:pPr>
              <w:tabs>
                <w:tab w:val="center" w:pos="4419"/>
                <w:tab w:val="right" w:pos="8838"/>
              </w:tabs>
              <w:spacing w:after="0" w:line="240" w:lineRule="auto"/>
              <w:jc w:val="both"/>
              <w:rPr>
                <w:rFonts w:ascii="Agency FB" w:hAnsi="Agency FB" w:cs="Calibri"/>
                <w:sz w:val="24"/>
                <w:szCs w:val="24"/>
              </w:rPr>
            </w:pPr>
            <w:r w:rsidRPr="00FB7142">
              <w:rPr>
                <w:rFonts w:ascii="Agency FB" w:hAnsi="Agency FB"/>
                <w:b/>
                <w:sz w:val="24"/>
                <w:szCs w:val="24"/>
              </w:rPr>
              <w:tab/>
              <w:t>Experiencia de trabajo en procesos de atención e intervención con niñas, niños y adolescentes en entidades del sector público o privado.</w:t>
            </w:r>
          </w:p>
        </w:tc>
        <w:tc>
          <w:tcPr>
            <w:tcW w:w="549" w:type="pct"/>
            <w:vMerge/>
            <w:vAlign w:val="center"/>
          </w:tcPr>
          <w:p w14:paraId="336A046F"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14:paraId="5FE01738" w14:textId="77777777" w:rsidTr="00330618">
        <w:trPr>
          <w:trHeight w:val="795"/>
          <w:jc w:val="center"/>
        </w:trPr>
        <w:tc>
          <w:tcPr>
            <w:tcW w:w="259" w:type="pct"/>
            <w:vMerge/>
            <w:vAlign w:val="center"/>
          </w:tcPr>
          <w:p w14:paraId="756AC107" w14:textId="77777777" w:rsidR="00AD09A2" w:rsidRPr="00FB7142" w:rsidRDefault="00AD09A2" w:rsidP="00330618">
            <w:pPr>
              <w:tabs>
                <w:tab w:val="center" w:pos="4419"/>
                <w:tab w:val="right" w:pos="8838"/>
              </w:tabs>
              <w:spacing w:after="0" w:line="240" w:lineRule="auto"/>
              <w:jc w:val="right"/>
              <w:rPr>
                <w:rFonts w:ascii="Agency FB" w:hAnsi="Agency FB" w:cs="Calibri"/>
                <w:sz w:val="24"/>
                <w:szCs w:val="24"/>
                <w:lang w:val="es-MX"/>
              </w:rPr>
            </w:pPr>
          </w:p>
        </w:tc>
        <w:tc>
          <w:tcPr>
            <w:tcW w:w="976" w:type="pct"/>
            <w:vMerge/>
            <w:vAlign w:val="center"/>
          </w:tcPr>
          <w:p w14:paraId="1B7C2DCB" w14:textId="77777777" w:rsidR="00AD09A2" w:rsidRPr="00FB7142" w:rsidRDefault="00AD09A2" w:rsidP="00330618">
            <w:pPr>
              <w:tabs>
                <w:tab w:val="center" w:pos="4419"/>
                <w:tab w:val="right" w:pos="8838"/>
              </w:tabs>
              <w:spacing w:after="0" w:line="240" w:lineRule="auto"/>
              <w:rPr>
                <w:rFonts w:ascii="Agency FB" w:hAnsi="Agency FB" w:cs="Calibri"/>
                <w:b/>
                <w:sz w:val="24"/>
                <w:szCs w:val="24"/>
                <w:lang w:val="es-MX"/>
              </w:rPr>
            </w:pPr>
          </w:p>
        </w:tc>
        <w:tc>
          <w:tcPr>
            <w:tcW w:w="2967" w:type="pct"/>
            <w:vAlign w:val="center"/>
          </w:tcPr>
          <w:p w14:paraId="05F58F27" w14:textId="77777777"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De 3 meses a 6 meses de experiencia = 1 puntos</w:t>
            </w:r>
          </w:p>
          <w:p w14:paraId="38818CCE" w14:textId="77777777"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Mayor de 6 meses a 1 año de experiencia = 3 puntos.</w:t>
            </w:r>
          </w:p>
          <w:p w14:paraId="5D03992B" w14:textId="77777777" w:rsidR="00AD09A2" w:rsidRPr="00FB7142" w:rsidRDefault="00AD09A2" w:rsidP="00330618">
            <w:pPr>
              <w:spacing w:after="0" w:line="240" w:lineRule="auto"/>
              <w:jc w:val="both"/>
              <w:rPr>
                <w:rFonts w:ascii="Agency FB" w:hAnsi="Agency FB"/>
                <w:sz w:val="24"/>
                <w:szCs w:val="24"/>
              </w:rPr>
            </w:pPr>
            <w:r w:rsidRPr="00FB7142">
              <w:rPr>
                <w:rFonts w:ascii="Agency FB" w:hAnsi="Agency FB"/>
                <w:sz w:val="24"/>
                <w:szCs w:val="24"/>
              </w:rPr>
              <w:t>Mayor a 1 año de experiencia = 5 puntos</w:t>
            </w:r>
          </w:p>
        </w:tc>
        <w:tc>
          <w:tcPr>
            <w:tcW w:w="249" w:type="pct"/>
            <w:vAlign w:val="center"/>
          </w:tcPr>
          <w:p w14:paraId="6E17FAC2"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rPr>
            </w:pPr>
            <w:r w:rsidRPr="00FB7142">
              <w:rPr>
                <w:rFonts w:ascii="Agency FB" w:hAnsi="Agency FB" w:cs="Calibri"/>
                <w:sz w:val="24"/>
                <w:szCs w:val="24"/>
              </w:rPr>
              <w:t>5</w:t>
            </w:r>
          </w:p>
        </w:tc>
        <w:tc>
          <w:tcPr>
            <w:tcW w:w="549" w:type="pct"/>
            <w:vMerge/>
            <w:vAlign w:val="center"/>
          </w:tcPr>
          <w:p w14:paraId="28FBD326"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14:paraId="4BE2EDB1" w14:textId="77777777" w:rsidTr="00330618">
        <w:trPr>
          <w:trHeight w:val="416"/>
          <w:jc w:val="center"/>
        </w:trPr>
        <w:tc>
          <w:tcPr>
            <w:tcW w:w="259" w:type="pct"/>
            <w:vMerge w:val="restart"/>
            <w:shd w:val="clear" w:color="auto" w:fill="auto"/>
            <w:vAlign w:val="center"/>
          </w:tcPr>
          <w:p w14:paraId="32E7A4F3" w14:textId="77777777" w:rsidR="00AD09A2" w:rsidRPr="00FB7142" w:rsidRDefault="00AD09A2" w:rsidP="00330618">
            <w:pPr>
              <w:spacing w:after="0" w:line="240" w:lineRule="auto"/>
              <w:jc w:val="right"/>
              <w:rPr>
                <w:rFonts w:ascii="Agency FB" w:hAnsi="Agency FB" w:cs="Calibri"/>
                <w:sz w:val="24"/>
                <w:szCs w:val="24"/>
              </w:rPr>
            </w:pPr>
            <w:r w:rsidRPr="00FB7142">
              <w:rPr>
                <w:rFonts w:ascii="Agency FB" w:hAnsi="Agency FB" w:cs="Calibri"/>
                <w:sz w:val="24"/>
                <w:szCs w:val="24"/>
              </w:rPr>
              <w:t>4</w:t>
            </w:r>
          </w:p>
        </w:tc>
        <w:tc>
          <w:tcPr>
            <w:tcW w:w="976" w:type="pct"/>
            <w:vMerge w:val="restart"/>
            <w:shd w:val="clear" w:color="auto" w:fill="auto"/>
            <w:vAlign w:val="center"/>
          </w:tcPr>
          <w:p w14:paraId="7BAFBD70"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Entrevista</w:t>
            </w:r>
          </w:p>
          <w:p w14:paraId="2003769D"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La entrevista contemplará cualitativamente</w:t>
            </w:r>
          </w:p>
        </w:tc>
        <w:tc>
          <w:tcPr>
            <w:tcW w:w="2967" w:type="pct"/>
            <w:shd w:val="clear" w:color="auto" w:fill="auto"/>
          </w:tcPr>
          <w:p w14:paraId="3FEA2181" w14:textId="77777777" w:rsidR="00AD09A2" w:rsidRPr="00FB7142" w:rsidRDefault="00AD09A2" w:rsidP="00330618">
            <w:pPr>
              <w:tabs>
                <w:tab w:val="left" w:pos="0"/>
                <w:tab w:val="left" w:pos="284"/>
              </w:tabs>
              <w:spacing w:after="0"/>
              <w:contextualSpacing/>
              <w:jc w:val="both"/>
              <w:rPr>
                <w:rFonts w:ascii="Agency FB" w:hAnsi="Agency FB"/>
                <w:b/>
                <w:bCs/>
                <w:sz w:val="24"/>
                <w:szCs w:val="24"/>
              </w:rPr>
            </w:pPr>
            <w:r w:rsidRPr="00FB7142">
              <w:rPr>
                <w:rFonts w:ascii="Agency FB" w:hAnsi="Agency FB"/>
                <w:b/>
                <w:bCs/>
                <w:sz w:val="24"/>
                <w:szCs w:val="24"/>
              </w:rPr>
              <w:t>Conocimiento general de la Ley 548 Código Niña, niño y Adolescente.</w:t>
            </w:r>
          </w:p>
          <w:p w14:paraId="14141BBF" w14:textId="77777777" w:rsidR="00AD09A2" w:rsidRPr="00FB7142" w:rsidRDefault="00AD09A2" w:rsidP="00330618">
            <w:pPr>
              <w:tabs>
                <w:tab w:val="left" w:pos="0"/>
                <w:tab w:val="left" w:pos="284"/>
              </w:tabs>
              <w:spacing w:after="0"/>
              <w:contextualSpacing/>
              <w:jc w:val="both"/>
              <w:rPr>
                <w:rFonts w:ascii="Agency FB" w:hAnsi="Agency FB"/>
                <w:sz w:val="24"/>
                <w:szCs w:val="24"/>
              </w:rPr>
            </w:pPr>
          </w:p>
          <w:p w14:paraId="6279259B" w14:textId="77777777" w:rsidR="00AD09A2" w:rsidRPr="00FB7142" w:rsidRDefault="00AD09A2" w:rsidP="00330618">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Conocimiento Mayor a lo requerido = 15 puntos.</w:t>
            </w:r>
          </w:p>
          <w:p w14:paraId="5CA4A67D" w14:textId="77777777" w:rsidR="00AD09A2" w:rsidRPr="00FB7142" w:rsidRDefault="00AD09A2" w:rsidP="00330618">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Conocimiento igual a lo requerido = 10 puntos.</w:t>
            </w:r>
          </w:p>
          <w:p w14:paraId="3393FAED" w14:textId="77777777" w:rsidR="00AD09A2" w:rsidRPr="00FB7142" w:rsidRDefault="00AD09A2" w:rsidP="00330618">
            <w:pPr>
              <w:tabs>
                <w:tab w:val="left" w:pos="0"/>
                <w:tab w:val="left" w:pos="284"/>
              </w:tabs>
              <w:spacing w:after="0"/>
              <w:contextualSpacing/>
              <w:jc w:val="both"/>
              <w:rPr>
                <w:rFonts w:ascii="Agency FB" w:hAnsi="Agency FB" w:cs="Calibri"/>
                <w:sz w:val="24"/>
                <w:szCs w:val="24"/>
              </w:rPr>
            </w:pPr>
            <w:r w:rsidRPr="00FB7142">
              <w:rPr>
                <w:rFonts w:ascii="Agency FB" w:hAnsi="Agency FB" w:cs="Calibri"/>
                <w:sz w:val="24"/>
                <w:szCs w:val="24"/>
              </w:rPr>
              <w:t xml:space="preserve">    Conocimiento inferior a lo requerido = 5 puntos.</w:t>
            </w:r>
          </w:p>
          <w:p w14:paraId="4F0E370E" w14:textId="77777777" w:rsidR="00AD09A2" w:rsidRPr="00FB7142" w:rsidRDefault="00AD09A2" w:rsidP="00330618">
            <w:pPr>
              <w:pStyle w:val="Prrafodelista"/>
              <w:spacing w:after="0" w:line="240" w:lineRule="auto"/>
              <w:ind w:left="205"/>
              <w:jc w:val="both"/>
              <w:rPr>
                <w:rFonts w:ascii="Agency FB" w:hAnsi="Agency FB" w:cs="Calibri"/>
                <w:sz w:val="24"/>
                <w:szCs w:val="24"/>
                <w:lang w:val="es-ES_tradnl"/>
              </w:rPr>
            </w:pPr>
            <w:r w:rsidRPr="00FB7142">
              <w:rPr>
                <w:rFonts w:ascii="Agency FB" w:hAnsi="Agency FB" w:cs="Calibri"/>
                <w:sz w:val="24"/>
                <w:szCs w:val="24"/>
              </w:rPr>
              <w:t>No conoce = 0 puntos</w:t>
            </w:r>
          </w:p>
        </w:tc>
        <w:tc>
          <w:tcPr>
            <w:tcW w:w="249" w:type="pct"/>
            <w:shd w:val="clear" w:color="auto" w:fill="auto"/>
            <w:vAlign w:val="center"/>
          </w:tcPr>
          <w:p w14:paraId="6F62EF92"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highlight w:val="red"/>
                <w:lang w:val="es-MX"/>
              </w:rPr>
            </w:pPr>
            <w:r w:rsidRPr="00FB7142">
              <w:rPr>
                <w:rFonts w:ascii="Agency FB" w:hAnsi="Agency FB" w:cs="Calibri"/>
                <w:sz w:val="24"/>
                <w:szCs w:val="24"/>
                <w:lang w:val="es-MX"/>
              </w:rPr>
              <w:t>15</w:t>
            </w:r>
          </w:p>
        </w:tc>
        <w:tc>
          <w:tcPr>
            <w:tcW w:w="549" w:type="pct"/>
            <w:vMerge w:val="restart"/>
            <w:shd w:val="clear" w:color="auto" w:fill="auto"/>
            <w:vAlign w:val="center"/>
          </w:tcPr>
          <w:p w14:paraId="418DABED"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p w14:paraId="73096E8C"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r w:rsidRPr="00FB7142">
              <w:rPr>
                <w:rFonts w:ascii="Agency FB" w:hAnsi="Agency FB" w:cs="Calibri"/>
                <w:b/>
                <w:sz w:val="24"/>
                <w:szCs w:val="24"/>
                <w:lang w:val="es-MX"/>
              </w:rPr>
              <w:t>40</w:t>
            </w:r>
          </w:p>
        </w:tc>
      </w:tr>
      <w:tr w:rsidR="00AD09A2" w:rsidRPr="00FB7142" w14:paraId="18AF0167" w14:textId="77777777" w:rsidTr="00330618">
        <w:trPr>
          <w:trHeight w:val="1224"/>
          <w:jc w:val="center"/>
        </w:trPr>
        <w:tc>
          <w:tcPr>
            <w:tcW w:w="259" w:type="pct"/>
            <w:vMerge/>
            <w:shd w:val="clear" w:color="auto" w:fill="CCCCCC"/>
          </w:tcPr>
          <w:p w14:paraId="5BC56A74"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976" w:type="pct"/>
            <w:vMerge/>
            <w:shd w:val="clear" w:color="auto" w:fill="CCCCCC"/>
          </w:tcPr>
          <w:p w14:paraId="3F91C519"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2967" w:type="pct"/>
            <w:shd w:val="clear" w:color="auto" w:fill="auto"/>
          </w:tcPr>
          <w:p w14:paraId="56432B92" w14:textId="77777777" w:rsidR="00AD09A2" w:rsidRPr="00FB7142" w:rsidRDefault="00AD09A2" w:rsidP="00330618">
            <w:pPr>
              <w:spacing w:after="0" w:line="240" w:lineRule="auto"/>
              <w:ind w:left="-28"/>
              <w:contextualSpacing/>
              <w:jc w:val="both"/>
              <w:rPr>
                <w:rFonts w:ascii="Agency FB" w:hAnsi="Agency FB" w:cs="Calibri"/>
                <w:sz w:val="24"/>
                <w:szCs w:val="24"/>
                <w:lang w:val="es-MX"/>
              </w:rPr>
            </w:pPr>
            <w:r w:rsidRPr="00FB7142">
              <w:rPr>
                <w:rFonts w:ascii="Agency FB" w:hAnsi="Agency FB" w:cs="Calibri"/>
                <w:sz w:val="24"/>
                <w:szCs w:val="24"/>
                <w:lang w:val="es-MX"/>
              </w:rPr>
              <w:tab/>
            </w:r>
            <w:r w:rsidRPr="00FB7142">
              <w:rPr>
                <w:rFonts w:ascii="Agency FB" w:hAnsi="Agency FB" w:cs="Calibri"/>
                <w:b/>
                <w:bCs/>
                <w:sz w:val="24"/>
                <w:szCs w:val="24"/>
                <w:lang w:val="es-MX"/>
              </w:rPr>
              <w:t>Cualidades de liderazgo, facilidad de comunicación adecuada y respetuosa, seguridad en sí mismo/a, creatividad y decisión</w:t>
            </w:r>
            <w:r w:rsidRPr="00FB7142">
              <w:rPr>
                <w:rFonts w:ascii="Agency FB" w:hAnsi="Agency FB" w:cs="Calibri"/>
                <w:sz w:val="24"/>
                <w:szCs w:val="24"/>
                <w:lang w:val="es-MX"/>
              </w:rPr>
              <w:t>.</w:t>
            </w:r>
          </w:p>
          <w:p w14:paraId="69EB518F" w14:textId="77777777" w:rsidR="00AD09A2" w:rsidRPr="00FB7142" w:rsidRDefault="00AD09A2" w:rsidP="00330618">
            <w:pPr>
              <w:spacing w:after="0" w:line="240" w:lineRule="auto"/>
              <w:ind w:left="-28"/>
              <w:contextualSpacing/>
              <w:jc w:val="both"/>
              <w:rPr>
                <w:rFonts w:ascii="Agency FB" w:hAnsi="Agency FB" w:cs="Calibri"/>
                <w:sz w:val="24"/>
                <w:szCs w:val="24"/>
                <w:highlight w:val="yellow"/>
              </w:rPr>
            </w:pPr>
          </w:p>
          <w:p w14:paraId="03A4CCC5" w14:textId="77777777" w:rsidR="00AD09A2" w:rsidRPr="00FB7142" w:rsidRDefault="00AD09A2" w:rsidP="00330618">
            <w:pPr>
              <w:spacing w:after="0" w:line="240" w:lineRule="auto"/>
              <w:ind w:left="205"/>
              <w:contextualSpacing/>
              <w:jc w:val="both"/>
              <w:rPr>
                <w:rFonts w:ascii="Agency FB" w:hAnsi="Agency FB" w:cs="Calibri"/>
                <w:sz w:val="24"/>
                <w:szCs w:val="24"/>
              </w:rPr>
            </w:pPr>
            <w:r w:rsidRPr="00FB7142">
              <w:rPr>
                <w:rFonts w:ascii="Agency FB" w:hAnsi="Agency FB" w:cs="Calibri"/>
                <w:sz w:val="24"/>
                <w:szCs w:val="24"/>
              </w:rPr>
              <w:t>Mayor a lo requerido = 15 puntos.</w:t>
            </w:r>
          </w:p>
          <w:p w14:paraId="645051AB" w14:textId="77777777" w:rsidR="00AD09A2" w:rsidRPr="00FB7142" w:rsidRDefault="00AD09A2" w:rsidP="00330618">
            <w:pPr>
              <w:spacing w:after="0" w:line="240" w:lineRule="auto"/>
              <w:ind w:left="205"/>
              <w:contextualSpacing/>
              <w:jc w:val="both"/>
              <w:rPr>
                <w:rFonts w:ascii="Agency FB" w:hAnsi="Agency FB" w:cs="Calibri"/>
                <w:sz w:val="24"/>
                <w:szCs w:val="24"/>
              </w:rPr>
            </w:pPr>
            <w:r w:rsidRPr="00FB7142">
              <w:rPr>
                <w:rFonts w:ascii="Agency FB" w:hAnsi="Agency FB" w:cs="Calibri"/>
                <w:sz w:val="24"/>
                <w:szCs w:val="24"/>
              </w:rPr>
              <w:t>Igual a lo requerido = 10 puntos.</w:t>
            </w:r>
          </w:p>
          <w:p w14:paraId="7859FE7C" w14:textId="77777777" w:rsidR="00AD09A2" w:rsidRPr="00FB7142" w:rsidRDefault="00AD09A2" w:rsidP="00330618">
            <w:pPr>
              <w:spacing w:after="0" w:line="240" w:lineRule="auto"/>
              <w:ind w:left="205"/>
              <w:contextualSpacing/>
              <w:jc w:val="both"/>
              <w:rPr>
                <w:rFonts w:ascii="Agency FB" w:hAnsi="Agency FB" w:cs="Calibri"/>
                <w:sz w:val="24"/>
                <w:szCs w:val="24"/>
              </w:rPr>
            </w:pPr>
            <w:r w:rsidRPr="00FB7142">
              <w:rPr>
                <w:rFonts w:ascii="Agency FB" w:hAnsi="Agency FB" w:cs="Calibri"/>
                <w:sz w:val="24"/>
                <w:szCs w:val="24"/>
              </w:rPr>
              <w:t>Inferior a lo requerido = 5 puntos</w:t>
            </w:r>
          </w:p>
          <w:p w14:paraId="2F84D46F" w14:textId="77777777" w:rsidR="00AD09A2" w:rsidRPr="00FB7142" w:rsidDel="00D90E73" w:rsidRDefault="00AD09A2" w:rsidP="00330618">
            <w:pPr>
              <w:spacing w:after="0" w:line="240" w:lineRule="auto"/>
              <w:contextualSpacing/>
              <w:jc w:val="both"/>
              <w:rPr>
                <w:rFonts w:ascii="Agency FB" w:hAnsi="Agency FB" w:cs="Calibri"/>
                <w:sz w:val="24"/>
                <w:szCs w:val="24"/>
                <w:lang w:val="es-MX"/>
              </w:rPr>
            </w:pPr>
            <w:r w:rsidRPr="00FB7142">
              <w:rPr>
                <w:rFonts w:ascii="Agency FB" w:hAnsi="Agency FB" w:cs="Calibri"/>
                <w:sz w:val="24"/>
                <w:szCs w:val="24"/>
              </w:rPr>
              <w:t xml:space="preserve">     Muy inferior a lo requerido = 0 puntos</w:t>
            </w:r>
          </w:p>
        </w:tc>
        <w:tc>
          <w:tcPr>
            <w:tcW w:w="249" w:type="pct"/>
            <w:shd w:val="clear" w:color="auto" w:fill="auto"/>
            <w:vAlign w:val="center"/>
          </w:tcPr>
          <w:p w14:paraId="15D663B2"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15</w:t>
            </w:r>
          </w:p>
        </w:tc>
        <w:tc>
          <w:tcPr>
            <w:tcW w:w="549" w:type="pct"/>
            <w:vMerge/>
            <w:shd w:val="clear" w:color="auto" w:fill="CCCCCC"/>
          </w:tcPr>
          <w:p w14:paraId="5CBB4E12"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14:paraId="74F699AC" w14:textId="77777777" w:rsidTr="00330618">
        <w:trPr>
          <w:trHeight w:val="1224"/>
          <w:jc w:val="center"/>
        </w:trPr>
        <w:tc>
          <w:tcPr>
            <w:tcW w:w="259" w:type="pct"/>
            <w:vMerge/>
            <w:shd w:val="clear" w:color="auto" w:fill="CCCCCC"/>
          </w:tcPr>
          <w:p w14:paraId="0CD57F5F"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976" w:type="pct"/>
            <w:vMerge/>
            <w:shd w:val="clear" w:color="auto" w:fill="CCCCCC"/>
          </w:tcPr>
          <w:p w14:paraId="758426C4"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c>
          <w:tcPr>
            <w:tcW w:w="2967" w:type="pct"/>
            <w:shd w:val="clear" w:color="auto" w:fill="auto"/>
          </w:tcPr>
          <w:p w14:paraId="69D02370" w14:textId="77777777" w:rsidR="00AD09A2" w:rsidRPr="00FB7142" w:rsidRDefault="00AD09A2" w:rsidP="00330618">
            <w:pPr>
              <w:spacing w:after="0" w:line="240" w:lineRule="auto"/>
              <w:ind w:left="-28"/>
              <w:contextualSpacing/>
              <w:jc w:val="both"/>
              <w:rPr>
                <w:rFonts w:ascii="Agency FB" w:hAnsi="Agency FB" w:cs="Calibri"/>
                <w:b/>
                <w:bCs/>
                <w:sz w:val="24"/>
                <w:szCs w:val="24"/>
                <w:lang w:val="es-MX"/>
              </w:rPr>
            </w:pPr>
            <w:r w:rsidRPr="00FB7142">
              <w:rPr>
                <w:rFonts w:ascii="Agency FB" w:hAnsi="Agency FB" w:cs="Calibri"/>
                <w:b/>
                <w:bCs/>
                <w:sz w:val="24"/>
                <w:szCs w:val="24"/>
                <w:lang w:val="es-MX"/>
              </w:rPr>
              <w:t>Conocimiento de idioma nativo (preferentemente quechua)</w:t>
            </w:r>
          </w:p>
          <w:p w14:paraId="70EC71CD" w14:textId="77777777" w:rsidR="00AD09A2" w:rsidRPr="00FB7142" w:rsidRDefault="00AD09A2" w:rsidP="00330618">
            <w:pPr>
              <w:spacing w:after="0" w:line="240" w:lineRule="auto"/>
              <w:ind w:left="-28"/>
              <w:contextualSpacing/>
              <w:jc w:val="both"/>
              <w:rPr>
                <w:rFonts w:ascii="Agency FB" w:hAnsi="Agency FB" w:cs="Calibri"/>
                <w:sz w:val="24"/>
                <w:szCs w:val="24"/>
                <w:lang w:val="es-MX"/>
              </w:rPr>
            </w:pPr>
          </w:p>
          <w:p w14:paraId="39D6B7D0" w14:textId="77777777" w:rsidR="00AD09A2" w:rsidRPr="00FB7142" w:rsidRDefault="00AD09A2" w:rsidP="00330618">
            <w:pPr>
              <w:spacing w:after="0" w:line="240" w:lineRule="auto"/>
              <w:ind w:left="-28"/>
              <w:contextualSpacing/>
              <w:jc w:val="both"/>
              <w:rPr>
                <w:rFonts w:ascii="Agency FB" w:hAnsi="Agency FB" w:cs="Calibri"/>
                <w:sz w:val="24"/>
                <w:szCs w:val="24"/>
              </w:rPr>
            </w:pPr>
            <w:r w:rsidRPr="00FB7142">
              <w:rPr>
                <w:rFonts w:ascii="Agency FB" w:hAnsi="Agency FB" w:cs="Calibri"/>
                <w:sz w:val="24"/>
                <w:szCs w:val="24"/>
                <w:lang w:val="es-MX"/>
              </w:rPr>
              <w:t xml:space="preserve">     </w:t>
            </w:r>
            <w:r w:rsidRPr="00FB7142">
              <w:rPr>
                <w:rFonts w:ascii="Agency FB" w:hAnsi="Agency FB" w:cs="Calibri"/>
                <w:sz w:val="24"/>
                <w:szCs w:val="24"/>
              </w:rPr>
              <w:t>Conocimiento Mayor a lo requerido = 10 puntos.</w:t>
            </w:r>
          </w:p>
          <w:p w14:paraId="7D568797" w14:textId="77777777" w:rsidR="00AD09A2" w:rsidRPr="00FB7142" w:rsidRDefault="00AD09A2" w:rsidP="00330618">
            <w:pPr>
              <w:spacing w:after="0" w:line="240" w:lineRule="auto"/>
              <w:ind w:left="-28"/>
              <w:contextualSpacing/>
              <w:jc w:val="both"/>
              <w:rPr>
                <w:rFonts w:ascii="Agency FB" w:hAnsi="Agency FB" w:cs="Calibri"/>
                <w:sz w:val="24"/>
                <w:szCs w:val="24"/>
              </w:rPr>
            </w:pPr>
            <w:r w:rsidRPr="00FB7142">
              <w:rPr>
                <w:rFonts w:ascii="Agency FB" w:hAnsi="Agency FB" w:cs="Calibri"/>
                <w:sz w:val="24"/>
                <w:szCs w:val="24"/>
              </w:rPr>
              <w:t xml:space="preserve">     Conocimiento igual a lo requerido = 7 puntos.</w:t>
            </w:r>
          </w:p>
          <w:p w14:paraId="7B9CB4AC" w14:textId="77777777" w:rsidR="00AD09A2" w:rsidRPr="00FB7142" w:rsidRDefault="00AD09A2" w:rsidP="00330618">
            <w:pPr>
              <w:spacing w:after="0" w:line="240" w:lineRule="auto"/>
              <w:ind w:left="-28"/>
              <w:contextualSpacing/>
              <w:jc w:val="both"/>
              <w:rPr>
                <w:rFonts w:ascii="Agency FB" w:hAnsi="Agency FB" w:cs="Calibri"/>
                <w:sz w:val="24"/>
                <w:szCs w:val="24"/>
              </w:rPr>
            </w:pPr>
            <w:r w:rsidRPr="00FB7142">
              <w:rPr>
                <w:rFonts w:ascii="Agency FB" w:hAnsi="Agency FB" w:cs="Calibri"/>
                <w:sz w:val="24"/>
                <w:szCs w:val="24"/>
              </w:rPr>
              <w:t xml:space="preserve">     Conocimiento inferior a lo requerido = 3 puntos.</w:t>
            </w:r>
          </w:p>
          <w:p w14:paraId="45CC1E66" w14:textId="77777777" w:rsidR="00AD09A2" w:rsidRPr="00FB7142" w:rsidRDefault="00AD09A2" w:rsidP="00330618">
            <w:pPr>
              <w:spacing w:after="0" w:line="240" w:lineRule="auto"/>
              <w:ind w:left="-28"/>
              <w:contextualSpacing/>
              <w:jc w:val="both"/>
              <w:rPr>
                <w:rFonts w:ascii="Agency FB" w:hAnsi="Agency FB" w:cs="Calibri"/>
                <w:sz w:val="24"/>
                <w:szCs w:val="24"/>
                <w:lang w:val="es-MX"/>
              </w:rPr>
            </w:pPr>
            <w:r w:rsidRPr="00FB7142">
              <w:rPr>
                <w:rFonts w:ascii="Agency FB" w:hAnsi="Agency FB" w:cs="Calibri"/>
                <w:sz w:val="24"/>
                <w:szCs w:val="24"/>
              </w:rPr>
              <w:t xml:space="preserve">     No conoce = 0 puntos</w:t>
            </w:r>
          </w:p>
        </w:tc>
        <w:tc>
          <w:tcPr>
            <w:tcW w:w="249" w:type="pct"/>
            <w:shd w:val="clear" w:color="auto" w:fill="auto"/>
            <w:vAlign w:val="center"/>
          </w:tcPr>
          <w:p w14:paraId="42B708E5" w14:textId="77777777" w:rsidR="00AD09A2" w:rsidRPr="00FB7142" w:rsidRDefault="00AD09A2" w:rsidP="00330618">
            <w:pPr>
              <w:tabs>
                <w:tab w:val="center" w:pos="4419"/>
                <w:tab w:val="right" w:pos="8838"/>
              </w:tabs>
              <w:spacing w:after="0" w:line="240" w:lineRule="auto"/>
              <w:jc w:val="center"/>
              <w:rPr>
                <w:rFonts w:ascii="Agency FB" w:hAnsi="Agency FB" w:cs="Calibri"/>
                <w:sz w:val="24"/>
                <w:szCs w:val="24"/>
                <w:lang w:val="es-MX"/>
              </w:rPr>
            </w:pPr>
            <w:r w:rsidRPr="00FB7142">
              <w:rPr>
                <w:rFonts w:ascii="Agency FB" w:hAnsi="Agency FB" w:cs="Calibri"/>
                <w:sz w:val="24"/>
                <w:szCs w:val="24"/>
                <w:lang w:val="es-MX"/>
              </w:rPr>
              <w:t>10</w:t>
            </w:r>
          </w:p>
        </w:tc>
        <w:tc>
          <w:tcPr>
            <w:tcW w:w="549" w:type="pct"/>
            <w:vMerge/>
            <w:shd w:val="clear" w:color="auto" w:fill="CCCCCC"/>
          </w:tcPr>
          <w:p w14:paraId="02DD0ADE" w14:textId="77777777" w:rsidR="00AD09A2" w:rsidRPr="00FB7142" w:rsidRDefault="00AD09A2" w:rsidP="00330618">
            <w:pPr>
              <w:tabs>
                <w:tab w:val="center" w:pos="4419"/>
                <w:tab w:val="right" w:pos="8838"/>
              </w:tabs>
              <w:spacing w:after="0" w:line="240" w:lineRule="auto"/>
              <w:jc w:val="center"/>
              <w:rPr>
                <w:rFonts w:ascii="Agency FB" w:hAnsi="Agency FB" w:cs="Calibri"/>
                <w:b/>
                <w:sz w:val="24"/>
                <w:szCs w:val="24"/>
                <w:lang w:val="es-MX"/>
              </w:rPr>
            </w:pPr>
          </w:p>
        </w:tc>
      </w:tr>
      <w:tr w:rsidR="00AD09A2" w:rsidRPr="00FB7142" w14:paraId="2E9D5CEF" w14:textId="77777777" w:rsidTr="00330618">
        <w:trPr>
          <w:jc w:val="center"/>
        </w:trPr>
        <w:tc>
          <w:tcPr>
            <w:tcW w:w="4201" w:type="pct"/>
            <w:gridSpan w:val="3"/>
            <w:shd w:val="clear" w:color="auto" w:fill="CCCCCC"/>
          </w:tcPr>
          <w:p w14:paraId="33725014" w14:textId="77777777" w:rsidR="00AD09A2" w:rsidRPr="00FB7142" w:rsidRDefault="00AD09A2" w:rsidP="00330618">
            <w:pPr>
              <w:tabs>
                <w:tab w:val="center" w:pos="4419"/>
                <w:tab w:val="right" w:pos="8838"/>
              </w:tabs>
              <w:spacing w:after="0" w:line="240" w:lineRule="auto"/>
              <w:contextualSpacing/>
              <w:rPr>
                <w:rFonts w:ascii="Agency FB" w:hAnsi="Agency FB" w:cs="Calibri"/>
                <w:b/>
                <w:sz w:val="24"/>
                <w:szCs w:val="24"/>
                <w:highlight w:val="red"/>
                <w:lang w:val="es-MX"/>
              </w:rPr>
            </w:pPr>
            <w:r w:rsidRPr="00FB7142">
              <w:rPr>
                <w:rFonts w:ascii="Agency FB" w:hAnsi="Agency FB" w:cs="Calibri"/>
                <w:b/>
                <w:sz w:val="24"/>
                <w:szCs w:val="24"/>
                <w:lang w:val="es-MX"/>
              </w:rPr>
              <w:t>Puntaje total</w:t>
            </w:r>
          </w:p>
        </w:tc>
        <w:tc>
          <w:tcPr>
            <w:tcW w:w="249" w:type="pct"/>
            <w:shd w:val="clear" w:color="auto" w:fill="CCCCCC"/>
          </w:tcPr>
          <w:p w14:paraId="4376CBBC" w14:textId="77777777" w:rsidR="00AD09A2" w:rsidRPr="00FB7142" w:rsidRDefault="00AD09A2" w:rsidP="00330618">
            <w:pPr>
              <w:tabs>
                <w:tab w:val="center" w:pos="4419"/>
                <w:tab w:val="right" w:pos="8838"/>
              </w:tabs>
              <w:spacing w:after="0" w:line="240" w:lineRule="auto"/>
              <w:contextualSpacing/>
              <w:rPr>
                <w:rFonts w:ascii="Agency FB" w:hAnsi="Agency FB" w:cs="Calibri"/>
                <w:b/>
                <w:sz w:val="24"/>
                <w:szCs w:val="24"/>
                <w:highlight w:val="red"/>
                <w:lang w:val="es-MX"/>
              </w:rPr>
            </w:pPr>
          </w:p>
        </w:tc>
        <w:tc>
          <w:tcPr>
            <w:tcW w:w="549" w:type="pct"/>
            <w:shd w:val="clear" w:color="auto" w:fill="CCCCCC"/>
          </w:tcPr>
          <w:p w14:paraId="3F72B52D" w14:textId="77777777" w:rsidR="00AD09A2" w:rsidRPr="00FB7142" w:rsidRDefault="00AD09A2" w:rsidP="00330618">
            <w:pPr>
              <w:tabs>
                <w:tab w:val="center" w:pos="4419"/>
                <w:tab w:val="right" w:pos="8838"/>
              </w:tabs>
              <w:spacing w:after="0" w:line="240" w:lineRule="auto"/>
              <w:contextualSpacing/>
              <w:jc w:val="center"/>
              <w:rPr>
                <w:rFonts w:ascii="Agency FB" w:hAnsi="Agency FB" w:cs="Calibri"/>
                <w:b/>
                <w:sz w:val="24"/>
                <w:szCs w:val="24"/>
                <w:lang w:val="es-MX"/>
              </w:rPr>
            </w:pPr>
            <w:r w:rsidRPr="00FB7142">
              <w:rPr>
                <w:rFonts w:ascii="Agency FB" w:hAnsi="Agency FB" w:cs="Calibri"/>
                <w:b/>
                <w:sz w:val="24"/>
                <w:szCs w:val="24"/>
                <w:lang w:val="es-MX"/>
              </w:rPr>
              <w:t>100</w:t>
            </w:r>
          </w:p>
        </w:tc>
      </w:tr>
    </w:tbl>
    <w:p w14:paraId="660311A4" w14:textId="77777777" w:rsidR="00AD09A2" w:rsidRPr="00FB7142" w:rsidRDefault="00AD09A2" w:rsidP="00AD09A2">
      <w:pPr>
        <w:tabs>
          <w:tab w:val="center" w:pos="4252"/>
        </w:tabs>
        <w:spacing w:after="0"/>
        <w:contextualSpacing/>
        <w:jc w:val="both"/>
        <w:rPr>
          <w:rFonts w:ascii="Agency FB" w:hAnsi="Agency FB" w:cs="Tahoma"/>
          <w:sz w:val="24"/>
          <w:szCs w:val="24"/>
        </w:rPr>
      </w:pPr>
      <w:r w:rsidRPr="00FB7142">
        <w:rPr>
          <w:rFonts w:ascii="Agency FB" w:hAnsi="Agency FB" w:cs="Tahoma"/>
          <w:sz w:val="24"/>
          <w:szCs w:val="24"/>
        </w:rPr>
        <w:t xml:space="preserve">Para la entrevista se convocará a los/as candidatos/as que obtengan los mayores puntajes en la evaluación de la formación profesional, experiencia general y experiencia específica. El puntaje mínimo para la habilitación a la entrevista es de 30 puntos. </w:t>
      </w:r>
    </w:p>
    <w:p w14:paraId="1EC8B219" w14:textId="77777777" w:rsidR="00AD09A2" w:rsidRPr="00FB7142" w:rsidRDefault="00AD09A2" w:rsidP="00AD09A2">
      <w:pPr>
        <w:tabs>
          <w:tab w:val="center" w:pos="4252"/>
        </w:tabs>
        <w:spacing w:after="0"/>
        <w:contextualSpacing/>
        <w:jc w:val="both"/>
        <w:rPr>
          <w:rFonts w:ascii="Agency FB" w:hAnsi="Agency FB" w:cs="Tahoma"/>
          <w:sz w:val="24"/>
          <w:szCs w:val="24"/>
        </w:rPr>
      </w:pPr>
    </w:p>
    <w:p w14:paraId="146523AE" w14:textId="77777777" w:rsidR="00AD09A2" w:rsidRPr="00FB7142" w:rsidRDefault="00AD09A2" w:rsidP="00AD09A2">
      <w:pPr>
        <w:tabs>
          <w:tab w:val="center" w:pos="4252"/>
        </w:tabs>
        <w:spacing w:after="0"/>
        <w:contextualSpacing/>
        <w:jc w:val="both"/>
        <w:rPr>
          <w:rFonts w:ascii="Agency FB" w:hAnsi="Agency FB" w:cs="Tahoma"/>
          <w:sz w:val="24"/>
          <w:szCs w:val="24"/>
        </w:rPr>
      </w:pPr>
      <w:r w:rsidRPr="00FB7142">
        <w:rPr>
          <w:rFonts w:ascii="Agency FB" w:hAnsi="Agency FB" w:cs="Tahoma"/>
          <w:sz w:val="24"/>
          <w:szCs w:val="24"/>
        </w:rPr>
        <w:t>Las propuestas que en la Evaluación final (Formación profesional, experiencia general, experiencia específica y entrevista) no alcancen el puntaje mínimo de sesenta (60) puntos serán descalificadas.</w:t>
      </w:r>
    </w:p>
    <w:p w14:paraId="07167F57" w14:textId="77777777" w:rsidR="00AD09A2" w:rsidRPr="00FB7142" w:rsidRDefault="00AD09A2" w:rsidP="00AD09A2">
      <w:pPr>
        <w:tabs>
          <w:tab w:val="center" w:pos="4252"/>
        </w:tabs>
        <w:spacing w:after="0"/>
        <w:contextualSpacing/>
        <w:jc w:val="both"/>
        <w:rPr>
          <w:rFonts w:ascii="Agency FB" w:hAnsi="Agency FB" w:cs="Tahoma"/>
          <w:sz w:val="24"/>
          <w:szCs w:val="24"/>
        </w:rPr>
      </w:pPr>
    </w:p>
    <w:p w14:paraId="051FD7C5" w14:textId="77777777" w:rsidR="00AD09A2" w:rsidRPr="00FB7142" w:rsidRDefault="00AD09A2" w:rsidP="00AD09A2">
      <w:pPr>
        <w:spacing w:after="0"/>
        <w:contextualSpacing/>
        <w:jc w:val="both"/>
        <w:rPr>
          <w:rFonts w:ascii="Agency FB" w:hAnsi="Agency FB" w:cs="Calibri"/>
          <w:sz w:val="24"/>
          <w:szCs w:val="24"/>
        </w:rPr>
      </w:pPr>
      <w:r w:rsidRPr="00FB7142">
        <w:rPr>
          <w:rFonts w:ascii="Agency FB" w:hAnsi="Agency FB" w:cs="Calibri"/>
          <w:sz w:val="24"/>
          <w:szCs w:val="24"/>
        </w:rPr>
        <w:t>El ganador del proceso de contratación será aquel que obtenga el mayor puntaje en la evaluación final.</w:t>
      </w:r>
    </w:p>
    <w:p w14:paraId="31A545A8" w14:textId="77777777" w:rsidR="00AD09A2" w:rsidRPr="00FB7142" w:rsidRDefault="00AD09A2" w:rsidP="00AD09A2">
      <w:pPr>
        <w:rPr>
          <w:rFonts w:ascii="Agency FB" w:hAnsi="Agency FB"/>
          <w:sz w:val="24"/>
          <w:szCs w:val="24"/>
        </w:rPr>
      </w:pPr>
    </w:p>
    <w:p w14:paraId="2C6E1480" w14:textId="77777777" w:rsidR="009E4080" w:rsidRPr="00DA0181" w:rsidRDefault="009E4080" w:rsidP="0037542D">
      <w:pPr>
        <w:rPr>
          <w:rFonts w:ascii="Agency FB" w:hAnsi="Agency FB"/>
          <w:sz w:val="24"/>
          <w:szCs w:val="24"/>
        </w:rPr>
      </w:pPr>
    </w:p>
    <w:sectPr w:rsidR="009E4080" w:rsidRPr="00DA0181" w:rsidSect="00A8067A">
      <w:headerReference w:type="even" r:id="rId8"/>
      <w:headerReference w:type="default" r:id="rId9"/>
      <w:footerReference w:type="default" r:id="rId10"/>
      <w:headerReference w:type="first" r:id="rId11"/>
      <w:pgSz w:w="12242" w:h="15842" w:code="1"/>
      <w:pgMar w:top="1814" w:right="1134" w:bottom="1928" w:left="1418" w:header="32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5CE05" w14:textId="77777777" w:rsidR="00D27178" w:rsidRDefault="00D27178" w:rsidP="00D87ABB">
      <w:pPr>
        <w:spacing w:after="0" w:line="240" w:lineRule="auto"/>
      </w:pPr>
      <w:r>
        <w:separator/>
      </w:r>
    </w:p>
  </w:endnote>
  <w:endnote w:type="continuationSeparator" w:id="0">
    <w:p w14:paraId="3DC172D0" w14:textId="77777777" w:rsidR="00D27178" w:rsidRDefault="00D27178" w:rsidP="00D8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ntique Olive Compact">
    <w:altName w:val="Tahom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1531E" w14:textId="77777777" w:rsidR="008D33E7" w:rsidRDefault="00D103A8" w:rsidP="008D33E7">
    <w:pPr>
      <w:pStyle w:val="Piedepgina"/>
      <w:ind w:right="360"/>
      <w:jc w:val="both"/>
      <w:rPr>
        <w:rFonts w:cs="Calibri"/>
        <w:b/>
        <w:sz w:val="18"/>
      </w:rPr>
    </w:pPr>
    <w:r w:rsidRPr="00917BA5">
      <w:rPr>
        <w:rFonts w:cs="Calibri"/>
        <w:b/>
        <w:color w:val="365F91"/>
        <w:sz w:val="18"/>
        <w:szCs w:val="18"/>
      </w:rPr>
      <w:t xml:space="preserve">                                                   </w:t>
    </w:r>
    <w:r w:rsidR="008D33E7">
      <w:rPr>
        <w:noProof/>
        <w:lang w:val="es-BO" w:eastAsia="es-BO"/>
      </w:rPr>
      <mc:AlternateContent>
        <mc:Choice Requires="wps">
          <w:drawing>
            <wp:anchor distT="4294967294" distB="4294967294" distL="114300" distR="114300" simplePos="0" relativeHeight="251667968" behindDoc="0" locked="0" layoutInCell="0" allowOverlap="1" wp14:anchorId="14DE2867" wp14:editId="29C0A1FB">
              <wp:simplePos x="0" y="0"/>
              <wp:positionH relativeFrom="column">
                <wp:posOffset>-374015</wp:posOffset>
              </wp:positionH>
              <wp:positionV relativeFrom="paragraph">
                <wp:posOffset>102234</wp:posOffset>
              </wp:positionV>
              <wp:extent cx="6400800" cy="0"/>
              <wp:effectExtent l="0" t="19050" r="190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C00000"/>
                        </a:solidFill>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781989A2" id="Conector recto 1"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5pt,8.05pt" to="474.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" o:allowincell="f" strokecolor="#c00000" strokeweight="3pt">
              <v:stroke startarrowwidth="narrow" startarrowlength="short" endarrowwidth="narrow" endarrowlength="short" linestyle="thinThin"/>
            </v:line>
          </w:pict>
        </mc:Fallback>
      </mc:AlternateContent>
    </w:r>
  </w:p>
  <w:p w14:paraId="361E66CA" w14:textId="77777777" w:rsidR="008D33E7" w:rsidRPr="004C5CC4" w:rsidRDefault="008D33E7" w:rsidP="008D33E7">
    <w:pPr>
      <w:pStyle w:val="Piedepgina"/>
      <w:ind w:left="-426" w:right="360"/>
      <w:jc w:val="center"/>
      <w:rPr>
        <w:rFonts w:cs="Calibri"/>
        <w:b/>
        <w:sz w:val="8"/>
      </w:rPr>
    </w:pPr>
  </w:p>
  <w:p w14:paraId="475A1266" w14:textId="77777777" w:rsidR="00330618" w:rsidRPr="008D33E7" w:rsidRDefault="008D33E7" w:rsidP="008D33E7">
    <w:pPr>
      <w:pStyle w:val="Piedepgina"/>
      <w:ind w:left="-426" w:right="360"/>
      <w:jc w:val="center"/>
      <w:rPr>
        <w:rFonts w:cs="Calibri"/>
        <w:b/>
        <w:color w:val="365F91"/>
        <w:sz w:val="16"/>
        <w:szCs w:val="16"/>
      </w:rPr>
    </w:pPr>
    <w:r w:rsidRPr="00917BA5">
      <w:rPr>
        <w:rFonts w:cs="Calibri"/>
        <w:b/>
        <w:color w:val="365F91"/>
        <w:sz w:val="16"/>
        <w:szCs w:val="16"/>
      </w:rPr>
      <w:t xml:space="preserve">OFICINA CENTRAL: CALLE </w:t>
    </w:r>
    <w:r w:rsidRPr="00E11431">
      <w:rPr>
        <w:rFonts w:cs="Calibri"/>
        <w:b/>
        <w:color w:val="365F91"/>
        <w:sz w:val="16"/>
        <w:szCs w:val="16"/>
      </w:rPr>
      <w:t>WILDE S/N ENTRE CALLES ENRIQUE FINIT U OTERO</w:t>
    </w:r>
    <w:r>
      <w:rPr>
        <w:rFonts w:cs="Calibri"/>
        <w:b/>
        <w:color w:val="365F91"/>
        <w:sz w:val="16"/>
        <w:szCs w:val="16"/>
      </w:rPr>
      <w:t xml:space="preserve"> ZONA SAN CLEMENTE</w:t>
    </w:r>
    <w:r w:rsidRPr="00917BA5">
      <w:rPr>
        <w:rFonts w:cs="Calibri"/>
        <w:b/>
        <w:color w:val="365F91"/>
        <w:sz w:val="16"/>
        <w:szCs w:val="16"/>
      </w:rPr>
      <w:t xml:space="preserve"> / DIRECCIÓN  Telf. Fax. 62-24801 / SECRETARIA DIRECCIÓN Telf.62-24864 / UNIDAD  ADMINISTRATIVA Y  FINANCIERA Telf. Fax. 62-24986 / RRHH 62-31596 / UNIDAD DE ASUNTOS JURÍDICOS  62-26055 / UNIDAD DE PLANEACIÓN Y CONTROL DE GESTIÓN Telf. 62-22462 / UNIDAD DE ASISTENCIA  SOCIAL Y FAMILIA Telf.62-22727 / UNIDAD DE INFANCIA, NIÑEZ Y ADOLESCENCIA Telf. Fax. 62-2</w:t>
    </w:r>
    <w:r>
      <w:rPr>
        <w:rFonts w:cs="Calibri"/>
        <w:b/>
        <w:color w:val="365F91"/>
        <w:sz w:val="16"/>
        <w:szCs w:val="16"/>
      </w:rPr>
      <w:t>49</w:t>
    </w:r>
    <w:r w:rsidRPr="00917BA5">
      <w:rPr>
        <w:rFonts w:cs="Calibri"/>
        <w:b/>
        <w:color w:val="365F91"/>
        <w:sz w:val="16"/>
        <w:szCs w:val="16"/>
      </w:rPr>
      <w:t>45 /   UNIDAD DE JUSTICIA, APOYO Y SERVICIOS SOCIALES Telf. 62-</w:t>
    </w:r>
    <w:r>
      <w:rPr>
        <w:rFonts w:cs="Calibri"/>
        <w:b/>
        <w:color w:val="365F91"/>
        <w:sz w:val="16"/>
        <w:szCs w:val="16"/>
      </w:rPr>
      <w:t xml:space="preserve">30349 / PAGINA: </w:t>
    </w:r>
    <w:hyperlink r:id="rId1" w:history="1">
      <w:r w:rsidRPr="00E600B1">
        <w:rPr>
          <w:rStyle w:val="Hipervnculo"/>
          <w:rFonts w:cs="Calibri"/>
          <w:b/>
          <w:sz w:val="16"/>
          <w:szCs w:val="16"/>
        </w:rPr>
        <w:t>WWW.SEDEGES-POTOSI.GOB.BO</w:t>
      </w:r>
    </w:hyperlink>
  </w:p>
  <w:p w14:paraId="6580A3AD" w14:textId="77777777" w:rsidR="00330618" w:rsidRPr="00917BA5" w:rsidRDefault="00330618" w:rsidP="00330618">
    <w:pPr>
      <w:pStyle w:val="Piedepgina"/>
      <w:jc w:val="center"/>
      <w:rPr>
        <w:color w:val="365F91"/>
      </w:rPr>
    </w:pPr>
  </w:p>
  <w:p w14:paraId="13140EC6" w14:textId="30032F20" w:rsidR="00330618" w:rsidRPr="00917BA5" w:rsidRDefault="00330618" w:rsidP="00330618">
    <w:pPr>
      <w:pStyle w:val="Piedepgina"/>
      <w:ind w:right="360"/>
      <w:jc w:val="both"/>
      <w:rPr>
        <w:color w:val="365F9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45AEF" w14:textId="77777777" w:rsidR="00D27178" w:rsidRDefault="00D27178" w:rsidP="00D87ABB">
      <w:pPr>
        <w:spacing w:after="0" w:line="240" w:lineRule="auto"/>
      </w:pPr>
      <w:r>
        <w:separator/>
      </w:r>
    </w:p>
  </w:footnote>
  <w:footnote w:type="continuationSeparator" w:id="0">
    <w:p w14:paraId="110116D8" w14:textId="77777777" w:rsidR="00D27178" w:rsidRDefault="00D27178" w:rsidP="00D87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53D82" w14:textId="77777777" w:rsidR="00330618" w:rsidRDefault="00D27178">
    <w:pPr>
      <w:pStyle w:val="Encabezado"/>
    </w:pPr>
    <w:r>
      <w:rPr>
        <w:noProof/>
      </w:rPr>
      <w:pict w14:anchorId="4F866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3985" o:spid="_x0000_s2050" type="#_x0000_t75" style="position:absolute;margin-left:0;margin-top:0;width:467.65pt;height:467.65pt;z-index:-251657728;mso-position-horizontal:center;mso-position-horizontal-relative:margin;mso-position-vertical:center;mso-position-vertical-relative:margin" o:allowincell="f">
          <v:imagedata r:id="rId1" o:title="LOGO OFICIAL SEDEGES POTOS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CD1D5" w14:textId="0533A895" w:rsidR="008D33E7" w:rsidRPr="00077C35" w:rsidRDefault="00AF37ED" w:rsidP="008D33E7">
    <w:pPr>
      <w:pStyle w:val="Encabezado"/>
      <w:jc w:val="center"/>
      <w:rPr>
        <w:rFonts w:ascii="Cambria" w:hAnsi="Cambria"/>
        <w:b/>
        <w:i/>
        <w:color w:val="2F5496" w:themeColor="accent1" w:themeShade="BF"/>
        <w:sz w:val="24"/>
        <w:szCs w:val="32"/>
      </w:rPr>
    </w:pPr>
    <w:r>
      <w:rPr>
        <w:rFonts w:ascii="Arial Narrow" w:hAnsi="Arial Narrow" w:cs="Arial"/>
        <w:b/>
        <w:noProof/>
        <w:color w:val="2F5496" w:themeColor="accent1" w:themeShade="BF"/>
        <w:sz w:val="14"/>
        <w:lang w:val="es-BO" w:eastAsia="es-BO"/>
      </w:rPr>
      <w:drawing>
        <wp:anchor distT="0" distB="0" distL="114300" distR="114300" simplePos="0" relativeHeight="251672064" behindDoc="1" locked="0" layoutInCell="1" allowOverlap="1" wp14:editId="78EFCF45">
          <wp:simplePos x="0" y="0"/>
          <wp:positionH relativeFrom="column">
            <wp:posOffset>-536575</wp:posOffset>
          </wp:positionH>
          <wp:positionV relativeFrom="paragraph">
            <wp:posOffset>-160020</wp:posOffset>
          </wp:positionV>
          <wp:extent cx="1284605" cy="102298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460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A75">
      <w:rPr>
        <w:rFonts w:ascii="Arial Narrow" w:hAnsi="Arial Narrow" w:cs="Arial"/>
        <w:b/>
        <w:noProof/>
        <w:color w:val="2F5496" w:themeColor="accent1" w:themeShade="BF"/>
        <w:sz w:val="14"/>
        <w:lang w:val="es-BO" w:eastAsia="es-BO"/>
      </w:rPr>
      <w:drawing>
        <wp:anchor distT="0" distB="0" distL="114300" distR="114300" simplePos="0" relativeHeight="251668992" behindDoc="0" locked="0" layoutInCell="1" allowOverlap="1" wp14:anchorId="1F6C0DBF" wp14:editId="402E71DC">
          <wp:simplePos x="0" y="0"/>
          <wp:positionH relativeFrom="column">
            <wp:posOffset>5563456</wp:posOffset>
          </wp:positionH>
          <wp:positionV relativeFrom="paragraph">
            <wp:posOffset>-83820</wp:posOffset>
          </wp:positionV>
          <wp:extent cx="866692" cy="86669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866692" cy="866692"/>
                  </a:xfrm>
                  <a:prstGeom prst="rect">
                    <a:avLst/>
                  </a:prstGeom>
                </pic:spPr>
              </pic:pic>
            </a:graphicData>
          </a:graphic>
          <wp14:sizeRelH relativeFrom="page">
            <wp14:pctWidth>0</wp14:pctWidth>
          </wp14:sizeRelH>
          <wp14:sizeRelV relativeFrom="page">
            <wp14:pctHeight>0</wp14:pctHeight>
          </wp14:sizeRelV>
        </wp:anchor>
      </w:drawing>
    </w:r>
    <w:r w:rsidR="008D33E7" w:rsidRPr="00077C35">
      <w:rPr>
        <w:rFonts w:ascii="Cambria" w:hAnsi="Cambria"/>
        <w:b/>
        <w:i/>
        <w:color w:val="2F5496" w:themeColor="accent1" w:themeShade="BF"/>
        <w:sz w:val="24"/>
        <w:szCs w:val="32"/>
      </w:rPr>
      <w:t>GOBIERNO AUTONOMO DEL DEPARTAMENTO DE POTOSI</w:t>
    </w:r>
  </w:p>
  <w:p w14:paraId="5AEAA926" w14:textId="77777777" w:rsidR="008D33E7" w:rsidRPr="00077C35" w:rsidRDefault="008D33E7" w:rsidP="008D33E7">
    <w:pPr>
      <w:pStyle w:val="Encabezado"/>
      <w:jc w:val="center"/>
      <w:rPr>
        <w:rFonts w:ascii="Cambria" w:eastAsia="Arial Unicode MS" w:hAnsi="Cambria" w:cs="Arial Unicode MS"/>
        <w:b/>
        <w:i/>
        <w:color w:val="2F5496" w:themeColor="accent1" w:themeShade="BF"/>
        <w:sz w:val="24"/>
        <w:szCs w:val="32"/>
      </w:rPr>
    </w:pPr>
    <w:r w:rsidRPr="00077C35">
      <w:rPr>
        <w:rFonts w:ascii="Cambria" w:eastAsia="Arial Unicode MS" w:hAnsi="Cambria" w:cs="Arial Unicode MS"/>
        <w:b/>
        <w:i/>
        <w:color w:val="2F5496" w:themeColor="accent1" w:themeShade="BF"/>
        <w:sz w:val="24"/>
        <w:szCs w:val="32"/>
      </w:rPr>
      <w:t>SECRETARIA DE DESARROLLO HUMANO</w:t>
    </w:r>
  </w:p>
  <w:p w14:paraId="77680FA9" w14:textId="77777777" w:rsidR="008D33E7" w:rsidRPr="00077C35" w:rsidRDefault="008D33E7" w:rsidP="008D33E7">
    <w:pPr>
      <w:pStyle w:val="Encabezado"/>
      <w:jc w:val="center"/>
      <w:rPr>
        <w:rFonts w:ascii="Cambria" w:eastAsia="Arial Unicode MS" w:hAnsi="Cambria" w:cs="Arial Unicode MS"/>
        <w:b/>
        <w:i/>
        <w:color w:val="2F5496" w:themeColor="accent1" w:themeShade="BF"/>
        <w:sz w:val="24"/>
        <w:szCs w:val="32"/>
      </w:rPr>
    </w:pPr>
    <w:r w:rsidRPr="00077C35">
      <w:rPr>
        <w:rFonts w:ascii="Cambria" w:eastAsia="Arial Unicode MS" w:hAnsi="Cambria" w:cs="Arial Unicode MS"/>
        <w:b/>
        <w:i/>
        <w:color w:val="2F5496" w:themeColor="accent1" w:themeShade="BF"/>
        <w:sz w:val="24"/>
        <w:szCs w:val="32"/>
      </w:rPr>
      <w:t>SERVICIO DEPARTAMENTAL DE GESTIÓN SOCIAL</w:t>
    </w:r>
  </w:p>
  <w:p w14:paraId="6E2DC612" w14:textId="77777777" w:rsidR="008D33E7" w:rsidRPr="00077C35" w:rsidRDefault="008D33E7" w:rsidP="008D33E7">
    <w:pPr>
      <w:pStyle w:val="Encabezado"/>
      <w:jc w:val="center"/>
      <w:rPr>
        <w:rFonts w:ascii="Cambria" w:eastAsia="Arial Unicode MS" w:hAnsi="Cambria" w:cs="Arial Unicode MS"/>
        <w:b/>
        <w:i/>
        <w:color w:val="2F5496" w:themeColor="accent1" w:themeShade="BF"/>
        <w:sz w:val="24"/>
        <w:szCs w:val="32"/>
      </w:rPr>
    </w:pPr>
    <w:r w:rsidRPr="00077C35">
      <w:rPr>
        <w:rFonts w:ascii="Cambria" w:eastAsia="Arial Unicode MS" w:hAnsi="Cambria" w:cs="Arial Unicode MS"/>
        <w:b/>
        <w:i/>
        <w:color w:val="2F5496" w:themeColor="accent1" w:themeShade="BF"/>
        <w:sz w:val="24"/>
        <w:szCs w:val="32"/>
      </w:rPr>
      <w:t>INSTANCIA TÉCNICA DEPARTAMENTAL DE POLITICA SOCIAL</w:t>
    </w:r>
  </w:p>
  <w:p w14:paraId="6D148E28" w14:textId="77777777" w:rsidR="00330618" w:rsidRPr="00917BA5" w:rsidRDefault="00F53A75" w:rsidP="008D33E7">
    <w:pPr>
      <w:pStyle w:val="Encabezado"/>
      <w:tabs>
        <w:tab w:val="left" w:pos="225"/>
        <w:tab w:val="left" w:pos="420"/>
        <w:tab w:val="center" w:pos="4561"/>
      </w:tabs>
      <w:jc w:val="center"/>
      <w:rPr>
        <w:rFonts w:ascii="Arial Narrow" w:hAnsi="Arial Narrow" w:cs="Arial"/>
        <w:b/>
        <w:bCs/>
        <w:i/>
        <w:color w:val="365F91"/>
      </w:rPr>
    </w:pPr>
    <w:r>
      <w:rPr>
        <w:rFonts w:ascii="Arial Narrow" w:hAnsi="Arial Narrow" w:cs="Arial"/>
        <w:b/>
        <w:noProof/>
        <w:color w:val="2F5496" w:themeColor="accent1" w:themeShade="BF"/>
        <w:sz w:val="14"/>
        <w:lang w:val="es-BO" w:eastAsia="es-BO"/>
      </w:rPr>
      <w:drawing>
        <wp:anchor distT="0" distB="0" distL="114300" distR="114300" simplePos="0" relativeHeight="251671040" behindDoc="0" locked="0" layoutInCell="1" allowOverlap="1" wp14:anchorId="30828B25" wp14:editId="065772EC">
          <wp:simplePos x="0" y="0"/>
          <wp:positionH relativeFrom="margin">
            <wp:posOffset>524289</wp:posOffset>
          </wp:positionH>
          <wp:positionV relativeFrom="paragraph">
            <wp:posOffset>932483</wp:posOffset>
          </wp:positionV>
          <wp:extent cx="5716740" cy="57167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lum bright="70000" contrast="-70000"/>
                    <a:extLst>
                      <a:ext uri="{28A0092B-C50C-407E-A947-70E740481C1C}">
                        <a14:useLocalDpi xmlns:a14="http://schemas.microsoft.com/office/drawing/2010/main" val="0"/>
                      </a:ext>
                    </a:extLst>
                  </a:blip>
                  <a:stretch>
                    <a:fillRect/>
                  </a:stretch>
                </pic:blipFill>
                <pic:spPr>
                  <a:xfrm>
                    <a:off x="0" y="0"/>
                    <a:ext cx="5716740" cy="5716740"/>
                  </a:xfrm>
                  <a:prstGeom prst="rect">
                    <a:avLst/>
                  </a:prstGeom>
                </pic:spPr>
              </pic:pic>
            </a:graphicData>
          </a:graphic>
          <wp14:sizeRelH relativeFrom="page">
            <wp14:pctWidth>0</wp14:pctWidth>
          </wp14:sizeRelH>
          <wp14:sizeRelV relativeFrom="page">
            <wp14:pctHeight>0</wp14:pctHeight>
          </wp14:sizeRelV>
        </wp:anchor>
      </w:drawing>
    </w:r>
    <w:r w:rsidR="008D33E7">
      <w:rPr>
        <w:noProof/>
        <w:lang w:val="es-BO" w:eastAsia="es-BO"/>
      </w:rPr>
      <mc:AlternateContent>
        <mc:Choice Requires="wps">
          <w:drawing>
            <wp:anchor distT="4294967294" distB="4294967294" distL="114300" distR="114300" simplePos="0" relativeHeight="251662848" behindDoc="0" locked="0" layoutInCell="1" allowOverlap="1" wp14:anchorId="22C43476" wp14:editId="5C1D5673">
              <wp:simplePos x="0" y="0"/>
              <wp:positionH relativeFrom="column">
                <wp:posOffset>767080</wp:posOffset>
              </wp:positionH>
              <wp:positionV relativeFrom="paragraph">
                <wp:posOffset>73659</wp:posOffset>
              </wp:positionV>
              <wp:extent cx="4498975" cy="0"/>
              <wp:effectExtent l="0" t="1905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line">
                        <a:avLst/>
                      </a:prstGeom>
                      <a:noFill/>
                      <a:ln w="28575">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964AA6" id="Conector recto 2"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4pt,5.8pt" to="414.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" strokecolor="#c00000" strokeweight="2.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7FB21" w14:textId="77777777" w:rsidR="00330618" w:rsidRDefault="00D27178">
    <w:pPr>
      <w:pStyle w:val="Encabezado"/>
    </w:pPr>
    <w:r>
      <w:rPr>
        <w:noProof/>
      </w:rPr>
      <w:pict w14:anchorId="4F330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3984" o:spid="_x0000_s2049" type="#_x0000_t75" style="position:absolute;margin-left:0;margin-top:0;width:467.65pt;height:467.65pt;z-index:-251655680;mso-position-horizontal:center;mso-position-horizontal-relative:margin;mso-position-vertical:center;mso-position-vertical-relative:margin" o:allowincell="f">
          <v:imagedata r:id="rId1" o:title="LOGO OFICIAL SEDEGES POTOS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 w15:restartNumberingAfterBreak="0">
    <w:nsid w:val="26C1713D"/>
    <w:multiLevelType w:val="hybridMultilevel"/>
    <w:tmpl w:val="E5406560"/>
    <w:lvl w:ilvl="0" w:tplc="759A2214">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2BB44DBA"/>
    <w:multiLevelType w:val="multilevel"/>
    <w:tmpl w:val="4D2632CA"/>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5D15176"/>
    <w:multiLevelType w:val="hybridMultilevel"/>
    <w:tmpl w:val="B83A20DC"/>
    <w:lvl w:ilvl="0" w:tplc="400A0017">
      <w:start w:val="1"/>
      <w:numFmt w:val="lowerLetter"/>
      <w:lvlText w:val="%1)"/>
      <w:lvlJc w:val="left"/>
      <w:pPr>
        <w:ind w:left="1211" w:hanging="360"/>
      </w:pPr>
    </w:lvl>
    <w:lvl w:ilvl="1" w:tplc="400A0019">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4" w15:restartNumberingAfterBreak="0">
    <w:nsid w:val="3F8E5BDD"/>
    <w:multiLevelType w:val="hybridMultilevel"/>
    <w:tmpl w:val="DB3647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434B4A30"/>
    <w:multiLevelType w:val="hybridMultilevel"/>
    <w:tmpl w:val="A524EB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47084DDF"/>
    <w:multiLevelType w:val="hybridMultilevel"/>
    <w:tmpl w:val="6C80FA88"/>
    <w:lvl w:ilvl="0" w:tplc="85BE60FE">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4ABF4DF6"/>
    <w:multiLevelType w:val="hybridMultilevel"/>
    <w:tmpl w:val="1BD076A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1E0FC6"/>
    <w:multiLevelType w:val="hybridMultilevel"/>
    <w:tmpl w:val="32FEA062"/>
    <w:lvl w:ilvl="0" w:tplc="AD22713A">
      <w:start w:val="14"/>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7943536B"/>
    <w:multiLevelType w:val="hybridMultilevel"/>
    <w:tmpl w:val="0D4099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9"/>
  </w:num>
  <w:num w:numId="6">
    <w:abstractNumId w:val="10"/>
  </w:num>
  <w:num w:numId="7">
    <w:abstractNumId w:val="8"/>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BB"/>
    <w:rsid w:val="00044F03"/>
    <w:rsid w:val="0005069C"/>
    <w:rsid w:val="000534B9"/>
    <w:rsid w:val="00095D1E"/>
    <w:rsid w:val="000E0D51"/>
    <w:rsid w:val="000E7EBA"/>
    <w:rsid w:val="000F4E9F"/>
    <w:rsid w:val="000F7F59"/>
    <w:rsid w:val="001117FC"/>
    <w:rsid w:val="0014728F"/>
    <w:rsid w:val="00197945"/>
    <w:rsid w:val="001C1EED"/>
    <w:rsid w:val="001E7BE2"/>
    <w:rsid w:val="001F6824"/>
    <w:rsid w:val="00253EB7"/>
    <w:rsid w:val="002637A9"/>
    <w:rsid w:val="00292544"/>
    <w:rsid w:val="002D6963"/>
    <w:rsid w:val="0031363A"/>
    <w:rsid w:val="00330618"/>
    <w:rsid w:val="003448A0"/>
    <w:rsid w:val="00353FDE"/>
    <w:rsid w:val="0037542D"/>
    <w:rsid w:val="003A2191"/>
    <w:rsid w:val="003C5C2B"/>
    <w:rsid w:val="003E5B98"/>
    <w:rsid w:val="0041122B"/>
    <w:rsid w:val="00480DEB"/>
    <w:rsid w:val="004879A6"/>
    <w:rsid w:val="004943E2"/>
    <w:rsid w:val="00516A35"/>
    <w:rsid w:val="005355D3"/>
    <w:rsid w:val="005440BA"/>
    <w:rsid w:val="00554B33"/>
    <w:rsid w:val="00572985"/>
    <w:rsid w:val="005C2C36"/>
    <w:rsid w:val="00601E02"/>
    <w:rsid w:val="006134FB"/>
    <w:rsid w:val="006355D7"/>
    <w:rsid w:val="00656EC4"/>
    <w:rsid w:val="00676AA4"/>
    <w:rsid w:val="00681F90"/>
    <w:rsid w:val="006C3A71"/>
    <w:rsid w:val="0076143D"/>
    <w:rsid w:val="007648DE"/>
    <w:rsid w:val="00765EA6"/>
    <w:rsid w:val="00770F80"/>
    <w:rsid w:val="00773339"/>
    <w:rsid w:val="007B2A5B"/>
    <w:rsid w:val="007B68E8"/>
    <w:rsid w:val="007C3C59"/>
    <w:rsid w:val="0082019E"/>
    <w:rsid w:val="0086260A"/>
    <w:rsid w:val="008638C8"/>
    <w:rsid w:val="00871816"/>
    <w:rsid w:val="00895512"/>
    <w:rsid w:val="008D33E7"/>
    <w:rsid w:val="00905544"/>
    <w:rsid w:val="00977C7D"/>
    <w:rsid w:val="009C77A1"/>
    <w:rsid w:val="009E4080"/>
    <w:rsid w:val="00A8067A"/>
    <w:rsid w:val="00A83949"/>
    <w:rsid w:val="00AA2512"/>
    <w:rsid w:val="00AA5F7C"/>
    <w:rsid w:val="00AD09A2"/>
    <w:rsid w:val="00AD0B5B"/>
    <w:rsid w:val="00AF37ED"/>
    <w:rsid w:val="00B9467E"/>
    <w:rsid w:val="00C03749"/>
    <w:rsid w:val="00C04E3D"/>
    <w:rsid w:val="00C24DAA"/>
    <w:rsid w:val="00C31239"/>
    <w:rsid w:val="00C55DA6"/>
    <w:rsid w:val="00C6094E"/>
    <w:rsid w:val="00C61135"/>
    <w:rsid w:val="00C70293"/>
    <w:rsid w:val="00C9236A"/>
    <w:rsid w:val="00CA7E1C"/>
    <w:rsid w:val="00CD425A"/>
    <w:rsid w:val="00D103A8"/>
    <w:rsid w:val="00D120E4"/>
    <w:rsid w:val="00D25DE5"/>
    <w:rsid w:val="00D27178"/>
    <w:rsid w:val="00D2775D"/>
    <w:rsid w:val="00D61C1F"/>
    <w:rsid w:val="00D7219B"/>
    <w:rsid w:val="00D87ABB"/>
    <w:rsid w:val="00D911B0"/>
    <w:rsid w:val="00DA0181"/>
    <w:rsid w:val="00DD2142"/>
    <w:rsid w:val="00E178A5"/>
    <w:rsid w:val="00E274AB"/>
    <w:rsid w:val="00E346EF"/>
    <w:rsid w:val="00E777BA"/>
    <w:rsid w:val="00E835AB"/>
    <w:rsid w:val="00EA0C68"/>
    <w:rsid w:val="00EB1CDF"/>
    <w:rsid w:val="00EC7BC9"/>
    <w:rsid w:val="00F0388E"/>
    <w:rsid w:val="00F25C7A"/>
    <w:rsid w:val="00F53A75"/>
    <w:rsid w:val="00F608F7"/>
    <w:rsid w:val="00FB7142"/>
    <w:rsid w:val="00FE1D3E"/>
    <w:rsid w:val="00FE3DA0"/>
    <w:rsid w:val="00FF4FD0"/>
    <w:rsid w:val="00FF5AD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74316C"/>
  <w15:chartTrackingRefBased/>
  <w15:docId w15:val="{53F60D94-AC1E-4817-B41B-F293DAEE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67E"/>
    <w:pPr>
      <w:spacing w:after="200" w:line="276" w:lineRule="auto"/>
    </w:pPr>
    <w:rPr>
      <w:rFonts w:ascii="Calibri" w:eastAsia="Times New Roman" w:hAnsi="Calibri"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87ABB"/>
    <w:pPr>
      <w:tabs>
        <w:tab w:val="center" w:pos="4419"/>
        <w:tab w:val="right" w:pos="8838"/>
      </w:tabs>
      <w:spacing w:after="0" w:line="240" w:lineRule="auto"/>
    </w:pPr>
  </w:style>
  <w:style w:type="character" w:customStyle="1" w:styleId="EncabezadoCar">
    <w:name w:val="Encabezado Car"/>
    <w:basedOn w:val="Fuentedeprrafopredeter"/>
    <w:link w:val="Encabezado"/>
    <w:rsid w:val="00D87ABB"/>
    <w:rPr>
      <w:rFonts w:ascii="Calibri" w:eastAsia="Times New Roman" w:hAnsi="Calibri" w:cs="Times New Roman"/>
      <w:lang w:val="es-ES" w:eastAsia="es-ES"/>
    </w:rPr>
  </w:style>
  <w:style w:type="paragraph" w:styleId="Piedepgina">
    <w:name w:val="footer"/>
    <w:basedOn w:val="Normal"/>
    <w:link w:val="PiedepginaCar"/>
    <w:unhideWhenUsed/>
    <w:rsid w:val="00D87ABB"/>
    <w:pPr>
      <w:tabs>
        <w:tab w:val="center" w:pos="4419"/>
        <w:tab w:val="right" w:pos="8838"/>
      </w:tabs>
      <w:spacing w:after="0" w:line="240" w:lineRule="auto"/>
    </w:pPr>
  </w:style>
  <w:style w:type="character" w:customStyle="1" w:styleId="PiedepginaCar">
    <w:name w:val="Pie de página Car"/>
    <w:basedOn w:val="Fuentedeprrafopredeter"/>
    <w:link w:val="Piedepgina"/>
    <w:rsid w:val="00D87ABB"/>
    <w:rPr>
      <w:rFonts w:ascii="Calibri" w:eastAsia="Times New Roman" w:hAnsi="Calibri" w:cs="Times New Roman"/>
      <w:lang w:val="es-ES" w:eastAsia="es-ES"/>
    </w:rPr>
  </w:style>
  <w:style w:type="paragraph" w:styleId="Prrafodelista">
    <w:name w:val="List Paragraph"/>
    <w:aliases w:val="MAPA"/>
    <w:basedOn w:val="Normal"/>
    <w:link w:val="PrrafodelistaCar"/>
    <w:uiPriority w:val="34"/>
    <w:qFormat/>
    <w:rsid w:val="00D87ABB"/>
    <w:pPr>
      <w:ind w:left="720"/>
      <w:contextualSpacing/>
    </w:pPr>
  </w:style>
  <w:style w:type="character" w:styleId="Hipervnculo">
    <w:name w:val="Hyperlink"/>
    <w:uiPriority w:val="99"/>
    <w:unhideWhenUsed/>
    <w:rsid w:val="00D87ABB"/>
    <w:rPr>
      <w:color w:val="0563C1"/>
      <w:u w:val="single"/>
    </w:rPr>
  </w:style>
  <w:style w:type="character" w:customStyle="1" w:styleId="PrrafodelistaCar">
    <w:name w:val="Párrafo de lista Car"/>
    <w:aliases w:val="MAPA Car"/>
    <w:link w:val="Prrafodelista"/>
    <w:uiPriority w:val="34"/>
    <w:locked/>
    <w:rsid w:val="00D87ABB"/>
    <w:rPr>
      <w:rFonts w:ascii="Calibri" w:eastAsia="Times New Roman" w:hAnsi="Calibri" w:cs="Times New Roman"/>
      <w:lang w:val="es-ES" w:eastAsia="es-ES"/>
    </w:rPr>
  </w:style>
  <w:style w:type="paragraph" w:styleId="Textoindependiente2">
    <w:name w:val="Body Text 2"/>
    <w:basedOn w:val="Normal"/>
    <w:link w:val="Textoindependiente2Car"/>
    <w:uiPriority w:val="99"/>
    <w:unhideWhenUsed/>
    <w:rsid w:val="00AD09A2"/>
    <w:pPr>
      <w:spacing w:after="120" w:line="480" w:lineRule="auto"/>
    </w:pPr>
    <w:rPr>
      <w:rFonts w:eastAsia="Calibri"/>
      <w:sz w:val="20"/>
      <w:szCs w:val="20"/>
      <w:lang w:val="es-BO" w:eastAsia="x-none"/>
    </w:rPr>
  </w:style>
  <w:style w:type="character" w:customStyle="1" w:styleId="Textoindependiente2Car">
    <w:name w:val="Texto independiente 2 Car"/>
    <w:basedOn w:val="Fuentedeprrafopredeter"/>
    <w:link w:val="Textoindependiente2"/>
    <w:uiPriority w:val="99"/>
    <w:rsid w:val="00AD09A2"/>
    <w:rPr>
      <w:rFonts w:ascii="Calibri" w:eastAsia="Calibri" w:hAnsi="Calibri" w:cs="Times New Roman"/>
      <w:sz w:val="20"/>
      <w:szCs w:val="20"/>
      <w:lang w:eastAsia="x-none"/>
    </w:rPr>
  </w:style>
  <w:style w:type="paragraph" w:styleId="Textodeglobo">
    <w:name w:val="Balloon Text"/>
    <w:basedOn w:val="Normal"/>
    <w:link w:val="TextodegloboCar"/>
    <w:uiPriority w:val="99"/>
    <w:semiHidden/>
    <w:unhideWhenUsed/>
    <w:rsid w:val="00D61C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1C1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27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et.google.com/okn-mofu-dr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edeges-potosi.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3269</Words>
  <Characters>17981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SEDEGES</dc:creator>
  <cp:keywords/>
  <dc:description/>
  <cp:lastModifiedBy>SEDEGES</cp:lastModifiedBy>
  <cp:revision>2</cp:revision>
  <cp:lastPrinted>2024-11-12T19:24:00Z</cp:lastPrinted>
  <dcterms:created xsi:type="dcterms:W3CDTF">2024-11-18T20:33:00Z</dcterms:created>
  <dcterms:modified xsi:type="dcterms:W3CDTF">2024-11-18T20:33:00Z</dcterms:modified>
</cp:coreProperties>
</file>