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B8240" w14:textId="77777777" w:rsidR="006B799D" w:rsidRDefault="006B799D" w:rsidP="006B799D">
      <w:pPr>
        <w:spacing w:after="0"/>
        <w:contextualSpacing/>
        <w:jc w:val="center"/>
        <w:rPr>
          <w:noProof/>
          <w:lang w:val="en-US"/>
        </w:rPr>
      </w:pPr>
    </w:p>
    <w:p w14:paraId="6FF0816D" w14:textId="77777777" w:rsidR="006B799D" w:rsidRDefault="006B799D" w:rsidP="006B799D">
      <w:pPr>
        <w:spacing w:after="0"/>
        <w:contextualSpacing/>
        <w:jc w:val="center"/>
        <w:rPr>
          <w:noProof/>
          <w:lang w:val="en-US"/>
        </w:rPr>
      </w:pPr>
    </w:p>
    <w:p w14:paraId="78A22AEE" w14:textId="77777777" w:rsidR="006B799D" w:rsidRDefault="006B799D" w:rsidP="006B799D">
      <w:pPr>
        <w:spacing w:after="0"/>
        <w:contextualSpacing/>
        <w:jc w:val="center"/>
        <w:rPr>
          <w:noProof/>
          <w:lang w:val="en-US"/>
        </w:rPr>
      </w:pPr>
    </w:p>
    <w:p w14:paraId="0055E1E1" w14:textId="77777777" w:rsidR="006B799D" w:rsidRDefault="006B799D" w:rsidP="006B799D">
      <w:pPr>
        <w:spacing w:after="0"/>
        <w:contextualSpacing/>
        <w:jc w:val="center"/>
        <w:rPr>
          <w:noProof/>
          <w:lang w:val="en-US"/>
        </w:rPr>
      </w:pPr>
    </w:p>
    <w:p w14:paraId="79C71A20" w14:textId="7E2314C3" w:rsidR="006B799D" w:rsidRDefault="006B799D" w:rsidP="006B799D">
      <w:pPr>
        <w:spacing w:after="0"/>
        <w:contextualSpacing/>
        <w:jc w:val="center"/>
        <w:rPr>
          <w:noProof/>
          <w:lang w:val="en-US"/>
        </w:rPr>
      </w:pPr>
      <w:r>
        <w:rPr>
          <w:noProof/>
          <w:lang w:eastAsia="es-BO"/>
        </w:rPr>
        <w:drawing>
          <wp:anchor distT="0" distB="0" distL="114300" distR="114300" simplePos="0" relativeHeight="251660288" behindDoc="0" locked="0" layoutInCell="1" allowOverlap="1" wp14:anchorId="292A25BD" wp14:editId="4133DFF2">
            <wp:simplePos x="0" y="0"/>
            <wp:positionH relativeFrom="column">
              <wp:posOffset>2152650</wp:posOffset>
            </wp:positionH>
            <wp:positionV relativeFrom="paragraph">
              <wp:posOffset>172720</wp:posOffset>
            </wp:positionV>
            <wp:extent cx="1885950" cy="1623060"/>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85950" cy="1623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422FF7" w14:textId="77777777" w:rsidR="006B799D" w:rsidRDefault="006B799D" w:rsidP="006B799D">
      <w:pPr>
        <w:spacing w:after="0"/>
        <w:contextualSpacing/>
        <w:jc w:val="center"/>
        <w:rPr>
          <w:noProof/>
          <w:lang w:val="en-US"/>
        </w:rPr>
      </w:pPr>
    </w:p>
    <w:p w14:paraId="14370601" w14:textId="77777777" w:rsidR="006B799D" w:rsidRDefault="006B799D" w:rsidP="006B799D">
      <w:pPr>
        <w:spacing w:after="0"/>
        <w:contextualSpacing/>
        <w:jc w:val="center"/>
        <w:rPr>
          <w:rFonts w:ascii="Antique Olive Compact" w:eastAsia="Times New Roman" w:hAnsi="Antique Olive Compact" w:cs="Arial"/>
          <w:b/>
          <w:sz w:val="44"/>
          <w:szCs w:val="44"/>
          <w:lang w:val="es-ES" w:eastAsia="es-ES"/>
        </w:rPr>
      </w:pPr>
    </w:p>
    <w:p w14:paraId="1DEDFDBA" w14:textId="77777777" w:rsidR="006B799D" w:rsidRDefault="006B799D" w:rsidP="006B799D">
      <w:pPr>
        <w:spacing w:after="0"/>
        <w:contextualSpacing/>
        <w:jc w:val="center"/>
        <w:rPr>
          <w:rFonts w:ascii="Antique Olive Compact" w:eastAsia="Times New Roman" w:hAnsi="Antique Olive Compact" w:cs="Arial"/>
          <w:b/>
          <w:sz w:val="44"/>
          <w:szCs w:val="44"/>
          <w:lang w:val="es-ES" w:eastAsia="es-ES"/>
        </w:rPr>
      </w:pPr>
    </w:p>
    <w:p w14:paraId="4E2B863C" w14:textId="77777777" w:rsidR="006B799D" w:rsidRDefault="006B799D" w:rsidP="006B799D">
      <w:pPr>
        <w:spacing w:after="0"/>
        <w:contextualSpacing/>
        <w:jc w:val="center"/>
        <w:rPr>
          <w:rFonts w:ascii="Antique Olive Compact" w:eastAsia="Times New Roman" w:hAnsi="Antique Olive Compact" w:cs="Arial"/>
          <w:b/>
          <w:sz w:val="44"/>
          <w:szCs w:val="44"/>
          <w:lang w:val="es-ES" w:eastAsia="es-ES"/>
        </w:rPr>
      </w:pPr>
    </w:p>
    <w:p w14:paraId="76C99871" w14:textId="77777777" w:rsidR="006B799D" w:rsidRDefault="006B799D" w:rsidP="006B799D">
      <w:pPr>
        <w:spacing w:after="0"/>
        <w:contextualSpacing/>
        <w:jc w:val="center"/>
        <w:rPr>
          <w:rFonts w:ascii="Antique Olive Compact" w:eastAsia="Times New Roman" w:hAnsi="Antique Olive Compact" w:cs="Arial"/>
          <w:b/>
          <w:sz w:val="44"/>
          <w:szCs w:val="44"/>
          <w:lang w:val="es-ES" w:eastAsia="es-ES"/>
        </w:rPr>
      </w:pPr>
    </w:p>
    <w:p w14:paraId="2EEA0F6D" w14:textId="77777777" w:rsidR="006B799D" w:rsidRDefault="006B799D" w:rsidP="006B799D">
      <w:pPr>
        <w:spacing w:after="0"/>
        <w:contextualSpacing/>
        <w:jc w:val="center"/>
        <w:rPr>
          <w:rFonts w:ascii="Antique Olive Compact" w:eastAsia="Times New Roman" w:hAnsi="Antique Olive Compact" w:cs="Arial"/>
          <w:b/>
          <w:sz w:val="44"/>
          <w:szCs w:val="44"/>
          <w:lang w:val="es-ES" w:eastAsia="es-ES"/>
        </w:rPr>
      </w:pPr>
      <w:r>
        <w:rPr>
          <w:rFonts w:ascii="Antique Olive Compact" w:eastAsia="Times New Roman" w:hAnsi="Antique Olive Compact" w:cs="Arial"/>
          <w:b/>
          <w:sz w:val="44"/>
          <w:szCs w:val="44"/>
          <w:lang w:val="es-ES" w:eastAsia="es-ES"/>
        </w:rPr>
        <w:t xml:space="preserve">TÉRMINOS DE REFERENCIA </w:t>
      </w:r>
    </w:p>
    <w:p w14:paraId="645EA37C" w14:textId="77777777" w:rsidR="006B799D" w:rsidRPr="00F61BB8" w:rsidRDefault="006B799D" w:rsidP="006B799D">
      <w:pPr>
        <w:spacing w:after="0"/>
        <w:contextualSpacing/>
        <w:rPr>
          <w:rFonts w:eastAsia="Times New Roman" w:cs="Calibri"/>
          <w:sz w:val="44"/>
          <w:szCs w:val="44"/>
          <w:lang w:val="es-ES" w:eastAsia="es-ES"/>
        </w:rPr>
      </w:pPr>
    </w:p>
    <w:p w14:paraId="1DB2B28D" w14:textId="77777777" w:rsidR="006B799D" w:rsidRPr="00615FF4" w:rsidRDefault="006B799D" w:rsidP="006B799D">
      <w:pPr>
        <w:spacing w:after="0"/>
        <w:contextualSpacing/>
        <w:jc w:val="center"/>
        <w:rPr>
          <w:rFonts w:ascii="Britannic Bold" w:eastAsia="Times New Roman" w:hAnsi="Britannic Bold" w:cs="Calibri"/>
          <w:b/>
          <w:sz w:val="44"/>
          <w:szCs w:val="44"/>
          <w:lang w:val="es-ES" w:eastAsia="es-ES"/>
        </w:rPr>
      </w:pPr>
      <w:r w:rsidRPr="00615FF4">
        <w:rPr>
          <w:rFonts w:ascii="Britannic Bold" w:eastAsia="Times New Roman" w:hAnsi="Britannic Bold" w:cs="Calibri"/>
          <w:b/>
          <w:sz w:val="44"/>
          <w:szCs w:val="44"/>
          <w:lang w:val="es-ES" w:eastAsia="es-ES"/>
        </w:rPr>
        <w:t>Contratación de Consultor de Línea</w:t>
      </w:r>
    </w:p>
    <w:p w14:paraId="6B789147" w14:textId="77777777" w:rsidR="006B799D" w:rsidRPr="00615FF4" w:rsidRDefault="006B799D" w:rsidP="006B799D">
      <w:pPr>
        <w:spacing w:after="0"/>
        <w:contextualSpacing/>
        <w:jc w:val="center"/>
        <w:rPr>
          <w:rFonts w:ascii="Britannic Bold" w:eastAsia="Times New Roman" w:hAnsi="Britannic Bold" w:cs="Calibri"/>
          <w:b/>
          <w:szCs w:val="44"/>
          <w:lang w:val="es-ES" w:eastAsia="es-ES"/>
        </w:rPr>
      </w:pPr>
    </w:p>
    <w:p w14:paraId="0B6A4AA1" w14:textId="77777777" w:rsidR="006B799D" w:rsidRPr="00615FF4" w:rsidRDefault="006B799D" w:rsidP="006B799D">
      <w:pPr>
        <w:spacing w:after="0"/>
        <w:contextualSpacing/>
        <w:jc w:val="center"/>
        <w:rPr>
          <w:rFonts w:ascii="Britannic Bold" w:eastAsia="Times New Roman" w:hAnsi="Britannic Bold" w:cs="Calibri"/>
          <w:b/>
          <w:sz w:val="44"/>
          <w:szCs w:val="36"/>
          <w:lang w:val="es-ES" w:eastAsia="es-ES"/>
        </w:rPr>
      </w:pPr>
      <w:r w:rsidRPr="00615FF4">
        <w:rPr>
          <w:rFonts w:ascii="Britannic Bold" w:eastAsia="Times New Roman" w:hAnsi="Britannic Bold" w:cs="Calibri"/>
          <w:b/>
          <w:sz w:val="40"/>
          <w:szCs w:val="40"/>
          <w:lang w:val="es-ES" w:eastAsia="es-ES"/>
        </w:rPr>
        <w:t>TRABAJADOR (A) SOCIAL PARA EL CENTRO DE ACOGIDA PARA PERSONAS ADULTAS (OS) MAYORES BETANZOS</w:t>
      </w:r>
      <w:r>
        <w:rPr>
          <w:rFonts w:ascii="Britannic Bold" w:eastAsia="Times New Roman" w:hAnsi="Britannic Bold" w:cs="Calibri"/>
          <w:b/>
          <w:sz w:val="40"/>
          <w:szCs w:val="40"/>
          <w:lang w:val="es-ES" w:eastAsia="es-ES"/>
        </w:rPr>
        <w:t xml:space="preserve"> - GESTIÓN 2023 </w:t>
      </w:r>
    </w:p>
    <w:p w14:paraId="07BDC374" w14:textId="7B653E14" w:rsidR="006B799D" w:rsidRDefault="006B799D" w:rsidP="006B799D">
      <w:pPr>
        <w:spacing w:after="0"/>
        <w:contextualSpacing/>
        <w:jc w:val="center"/>
        <w:rPr>
          <w:rFonts w:ascii="Britannic Bold" w:eastAsia="Times New Roman" w:hAnsi="Britannic Bold" w:cs="Calibri"/>
          <w:sz w:val="44"/>
          <w:szCs w:val="36"/>
          <w:lang w:val="es-ES" w:eastAsia="es-ES"/>
        </w:rPr>
      </w:pPr>
    </w:p>
    <w:p w14:paraId="760B7EDF" w14:textId="38BF1E3E" w:rsidR="001B6EE8" w:rsidRPr="001B6EE8" w:rsidRDefault="001B6EE8" w:rsidP="006B799D">
      <w:pPr>
        <w:spacing w:after="0"/>
        <w:contextualSpacing/>
        <w:jc w:val="center"/>
        <w:rPr>
          <w:rFonts w:ascii="Arial Rounded MT Bold" w:eastAsia="Times New Roman" w:hAnsi="Arial Rounded MT Bold" w:cs="Calibri"/>
          <w:sz w:val="44"/>
          <w:szCs w:val="36"/>
          <w:lang w:val="es-ES" w:eastAsia="es-ES"/>
        </w:rPr>
      </w:pPr>
      <w:r w:rsidRPr="001B6EE8">
        <w:rPr>
          <w:rFonts w:ascii="Arial Rounded MT Bold" w:eastAsia="Times New Roman" w:hAnsi="Arial Rounded MT Bold" w:cs="Calibri"/>
          <w:sz w:val="44"/>
          <w:szCs w:val="36"/>
          <w:lang w:val="es-ES" w:eastAsia="es-ES"/>
        </w:rPr>
        <w:t>PRIMERA CONVOCATORIA</w:t>
      </w:r>
    </w:p>
    <w:p w14:paraId="16F80DE3" w14:textId="45397D61" w:rsidR="001B6EE8" w:rsidRPr="001B6EE8" w:rsidRDefault="001B6EE8" w:rsidP="006B799D">
      <w:pPr>
        <w:spacing w:after="0"/>
        <w:contextualSpacing/>
        <w:jc w:val="center"/>
        <w:rPr>
          <w:rFonts w:ascii="Britannic Bold" w:eastAsia="Times New Roman" w:hAnsi="Britannic Bold" w:cs="Calibri"/>
          <w:sz w:val="28"/>
          <w:lang w:val="es-ES" w:eastAsia="es-ES"/>
        </w:rPr>
      </w:pPr>
    </w:p>
    <w:p w14:paraId="498BC9C1" w14:textId="71CFF95F" w:rsidR="001B6EE8" w:rsidRPr="00615FF4" w:rsidRDefault="001B6EE8" w:rsidP="006B799D">
      <w:pPr>
        <w:spacing w:after="0"/>
        <w:contextualSpacing/>
        <w:jc w:val="center"/>
        <w:rPr>
          <w:rFonts w:ascii="Britannic Bold" w:eastAsia="Times New Roman" w:hAnsi="Britannic Bold" w:cs="Calibri"/>
          <w:sz w:val="44"/>
          <w:szCs w:val="36"/>
          <w:lang w:val="es-ES" w:eastAsia="es-ES"/>
        </w:rPr>
      </w:pPr>
      <w:r>
        <w:rPr>
          <w:rFonts w:ascii="Britannic Bold" w:eastAsia="Times New Roman" w:hAnsi="Britannic Bold" w:cs="Calibri"/>
          <w:sz w:val="44"/>
          <w:szCs w:val="36"/>
          <w:lang w:val="es-ES" w:eastAsia="es-ES"/>
        </w:rPr>
        <w:t>SEDEGES – CM CIL 07/23</w:t>
      </w:r>
    </w:p>
    <w:p w14:paraId="15FFFF20" w14:textId="77777777" w:rsidR="006B799D" w:rsidRDefault="006B799D" w:rsidP="006B799D">
      <w:pPr>
        <w:spacing w:after="0" w:line="240" w:lineRule="auto"/>
        <w:jc w:val="both"/>
        <w:rPr>
          <w:rFonts w:ascii="Britannic Bold" w:eastAsia="Times New Roman" w:hAnsi="Britannic Bold" w:cs="Calibri"/>
          <w:b/>
          <w:sz w:val="32"/>
          <w:szCs w:val="28"/>
          <w:lang w:val="es-ES" w:eastAsia="es-ES"/>
        </w:rPr>
      </w:pPr>
    </w:p>
    <w:p w14:paraId="18EB3B21" w14:textId="77777777" w:rsidR="006B799D" w:rsidRDefault="006B799D" w:rsidP="006B799D">
      <w:pPr>
        <w:spacing w:after="0" w:line="240" w:lineRule="auto"/>
        <w:jc w:val="both"/>
        <w:rPr>
          <w:rFonts w:ascii="Britannic Bold" w:eastAsia="Times New Roman" w:hAnsi="Britannic Bold" w:cs="Calibri"/>
          <w:b/>
          <w:sz w:val="32"/>
          <w:szCs w:val="28"/>
          <w:lang w:val="es-ES" w:eastAsia="es-ES"/>
        </w:rPr>
      </w:pPr>
    </w:p>
    <w:p w14:paraId="134825ED" w14:textId="77777777" w:rsidR="006B799D" w:rsidRDefault="006B799D" w:rsidP="006B799D">
      <w:pPr>
        <w:spacing w:after="0" w:line="240" w:lineRule="auto"/>
        <w:jc w:val="both"/>
        <w:rPr>
          <w:rFonts w:ascii="Britannic Bold" w:eastAsia="Times New Roman" w:hAnsi="Britannic Bold" w:cs="Calibri"/>
          <w:b/>
          <w:sz w:val="32"/>
          <w:szCs w:val="28"/>
          <w:lang w:val="es-ES" w:eastAsia="es-ES"/>
        </w:rPr>
      </w:pPr>
    </w:p>
    <w:p w14:paraId="51E3ACC5" w14:textId="77777777" w:rsidR="006B799D" w:rsidRPr="0026214C" w:rsidRDefault="006B799D" w:rsidP="006B799D">
      <w:pPr>
        <w:spacing w:after="0" w:line="240" w:lineRule="auto"/>
        <w:jc w:val="both"/>
        <w:rPr>
          <w:rFonts w:ascii="Times New Roman" w:eastAsia="Times New Roman" w:hAnsi="Times New Roman"/>
          <w:lang w:eastAsia="es-BO"/>
        </w:rPr>
      </w:pPr>
    </w:p>
    <w:p w14:paraId="2667D9D5" w14:textId="77777777" w:rsidR="006B799D" w:rsidRDefault="006B799D" w:rsidP="006B799D">
      <w:pPr>
        <w:spacing w:after="0"/>
        <w:contextualSpacing/>
        <w:jc w:val="both"/>
        <w:rPr>
          <w:rFonts w:ascii="Times New Roman" w:eastAsia="Times New Roman" w:hAnsi="Times New Roman"/>
          <w:lang w:eastAsia="es-BO"/>
        </w:rPr>
      </w:pPr>
    </w:p>
    <w:p w14:paraId="791C992A" w14:textId="77777777" w:rsidR="006B799D" w:rsidRDefault="006B799D" w:rsidP="006B799D">
      <w:pPr>
        <w:spacing w:after="0"/>
        <w:contextualSpacing/>
        <w:jc w:val="both"/>
        <w:rPr>
          <w:rFonts w:ascii="Times New Roman" w:eastAsia="Times New Roman" w:hAnsi="Times New Roman"/>
          <w:lang w:eastAsia="es-BO"/>
        </w:rPr>
      </w:pPr>
    </w:p>
    <w:p w14:paraId="592CE9D3" w14:textId="77777777" w:rsidR="006B799D" w:rsidRDefault="006B799D" w:rsidP="006B799D">
      <w:pPr>
        <w:spacing w:after="0"/>
        <w:contextualSpacing/>
        <w:jc w:val="both"/>
        <w:rPr>
          <w:rFonts w:ascii="Times New Roman" w:eastAsia="Times New Roman" w:hAnsi="Times New Roman"/>
          <w:lang w:eastAsia="es-BO"/>
        </w:rPr>
      </w:pPr>
    </w:p>
    <w:p w14:paraId="2B133060" w14:textId="77777777" w:rsidR="006B799D" w:rsidRDefault="006B799D" w:rsidP="006B799D">
      <w:pPr>
        <w:spacing w:after="0"/>
        <w:contextualSpacing/>
        <w:jc w:val="both"/>
        <w:rPr>
          <w:rFonts w:ascii="Times New Roman" w:eastAsia="Times New Roman" w:hAnsi="Times New Roman"/>
          <w:lang w:eastAsia="es-BO"/>
        </w:rPr>
      </w:pPr>
    </w:p>
    <w:p w14:paraId="1A339BDC" w14:textId="77777777" w:rsidR="006B799D" w:rsidRDefault="006B799D" w:rsidP="006B799D">
      <w:pPr>
        <w:spacing w:after="0"/>
        <w:contextualSpacing/>
        <w:jc w:val="both"/>
        <w:rPr>
          <w:rFonts w:ascii="Times New Roman" w:eastAsia="Times New Roman" w:hAnsi="Times New Roman"/>
          <w:lang w:eastAsia="es-BO"/>
        </w:rPr>
      </w:pPr>
    </w:p>
    <w:p w14:paraId="48EEF740" w14:textId="77777777" w:rsidR="006B799D" w:rsidRDefault="006B799D" w:rsidP="006B799D">
      <w:pPr>
        <w:spacing w:after="0"/>
        <w:contextualSpacing/>
        <w:jc w:val="both"/>
        <w:rPr>
          <w:rFonts w:ascii="Times New Roman" w:eastAsia="Times New Roman" w:hAnsi="Times New Roman"/>
          <w:lang w:eastAsia="es-BO"/>
        </w:rPr>
      </w:pPr>
    </w:p>
    <w:p w14:paraId="12903229" w14:textId="77777777" w:rsidR="006B799D" w:rsidRDefault="006B799D" w:rsidP="006B799D">
      <w:pPr>
        <w:spacing w:after="0"/>
        <w:contextualSpacing/>
        <w:jc w:val="both"/>
        <w:rPr>
          <w:rFonts w:ascii="Times New Roman" w:eastAsia="Times New Roman" w:hAnsi="Times New Roman"/>
          <w:lang w:eastAsia="es-BO"/>
        </w:rPr>
      </w:pPr>
    </w:p>
    <w:p w14:paraId="1909B35E" w14:textId="77777777" w:rsidR="006B799D" w:rsidRPr="0028190E" w:rsidRDefault="006B799D" w:rsidP="006B799D">
      <w:pPr>
        <w:spacing w:after="0"/>
        <w:contextualSpacing/>
        <w:jc w:val="center"/>
        <w:rPr>
          <w:rFonts w:ascii="Arial Narrow" w:hAnsi="Arial Narrow"/>
          <w:b/>
          <w:sz w:val="24"/>
          <w:szCs w:val="24"/>
        </w:rPr>
      </w:pPr>
      <w:r w:rsidRPr="0028190E">
        <w:rPr>
          <w:rFonts w:ascii="Arial Narrow" w:hAnsi="Arial Narrow"/>
          <w:b/>
          <w:sz w:val="24"/>
          <w:szCs w:val="24"/>
        </w:rPr>
        <w:lastRenderedPageBreak/>
        <w:t>TÉRMINOS DE REFERENCIA</w:t>
      </w:r>
    </w:p>
    <w:p w14:paraId="2432D5B9" w14:textId="77777777" w:rsidR="006B799D" w:rsidRPr="0028190E" w:rsidRDefault="006B799D" w:rsidP="006B799D">
      <w:pPr>
        <w:spacing w:after="0"/>
        <w:contextualSpacing/>
        <w:jc w:val="center"/>
        <w:rPr>
          <w:rFonts w:ascii="Arial Narrow" w:eastAsia="Times New Roman" w:hAnsi="Arial Narrow"/>
          <w:b/>
          <w:sz w:val="24"/>
          <w:szCs w:val="24"/>
          <w:lang w:val="es-ES" w:eastAsia="es-ES"/>
        </w:rPr>
      </w:pPr>
      <w:r w:rsidRPr="0028190E">
        <w:rPr>
          <w:rFonts w:ascii="Arial Narrow" w:eastAsia="Times New Roman" w:hAnsi="Arial Narrow"/>
          <w:b/>
          <w:sz w:val="24"/>
          <w:szCs w:val="24"/>
          <w:lang w:val="es-ES" w:eastAsia="es-ES"/>
        </w:rPr>
        <w:t xml:space="preserve">CONTRATACION DE CONSULTOR DE LINEA </w:t>
      </w:r>
    </w:p>
    <w:p w14:paraId="4D3DD301" w14:textId="77777777" w:rsidR="006B799D" w:rsidRPr="0028190E" w:rsidRDefault="006B799D" w:rsidP="006B799D">
      <w:pPr>
        <w:spacing w:after="0"/>
        <w:contextualSpacing/>
        <w:jc w:val="center"/>
        <w:rPr>
          <w:rFonts w:ascii="Arial Narrow" w:eastAsia="Times New Roman" w:hAnsi="Arial Narrow"/>
          <w:b/>
          <w:sz w:val="24"/>
          <w:szCs w:val="24"/>
          <w:lang w:val="es-ES" w:eastAsia="es-ES"/>
        </w:rPr>
      </w:pPr>
      <w:r>
        <w:rPr>
          <w:rFonts w:ascii="Arial Narrow" w:eastAsia="Times New Roman" w:hAnsi="Arial Narrow"/>
          <w:b/>
          <w:sz w:val="24"/>
          <w:szCs w:val="24"/>
          <w:lang w:val="es-ES" w:eastAsia="es-ES"/>
        </w:rPr>
        <w:t xml:space="preserve">TRABAJADOR </w:t>
      </w:r>
      <w:r w:rsidRPr="0028190E">
        <w:rPr>
          <w:rFonts w:ascii="Arial Narrow" w:eastAsia="Times New Roman" w:hAnsi="Arial Narrow"/>
          <w:b/>
          <w:sz w:val="24"/>
          <w:szCs w:val="24"/>
          <w:lang w:val="es-ES" w:eastAsia="es-ES"/>
        </w:rPr>
        <w:t>(A)</w:t>
      </w:r>
      <w:r>
        <w:rPr>
          <w:rFonts w:ascii="Arial Narrow" w:eastAsia="Times New Roman" w:hAnsi="Arial Narrow"/>
          <w:b/>
          <w:sz w:val="24"/>
          <w:szCs w:val="24"/>
          <w:lang w:val="es-ES" w:eastAsia="es-ES"/>
        </w:rPr>
        <w:t xml:space="preserve"> SOCIAL</w:t>
      </w:r>
      <w:r w:rsidRPr="0028190E">
        <w:rPr>
          <w:rFonts w:ascii="Arial Narrow" w:eastAsia="Times New Roman" w:hAnsi="Arial Narrow"/>
          <w:b/>
          <w:sz w:val="24"/>
          <w:szCs w:val="24"/>
          <w:lang w:val="es-ES" w:eastAsia="es-ES"/>
        </w:rPr>
        <w:t xml:space="preserve"> </w:t>
      </w:r>
      <w:r>
        <w:rPr>
          <w:rFonts w:ascii="Arial Narrow" w:eastAsia="Times New Roman" w:hAnsi="Arial Narrow"/>
          <w:b/>
          <w:sz w:val="24"/>
          <w:szCs w:val="24"/>
          <w:lang w:val="es-ES" w:eastAsia="es-ES"/>
        </w:rPr>
        <w:t xml:space="preserve">PARA EL </w:t>
      </w:r>
      <w:r w:rsidRPr="0028190E">
        <w:rPr>
          <w:rFonts w:ascii="Arial Narrow" w:eastAsia="Times New Roman" w:hAnsi="Arial Narrow"/>
          <w:b/>
          <w:sz w:val="24"/>
          <w:szCs w:val="24"/>
          <w:lang w:val="es-ES" w:eastAsia="es-ES"/>
        </w:rPr>
        <w:t>CENTRO DE ACOGIDA PARA</w:t>
      </w:r>
      <w:r>
        <w:rPr>
          <w:rFonts w:ascii="Arial Narrow" w:eastAsia="Times New Roman" w:hAnsi="Arial Narrow"/>
          <w:b/>
          <w:sz w:val="24"/>
          <w:szCs w:val="24"/>
          <w:lang w:val="es-ES" w:eastAsia="es-ES"/>
        </w:rPr>
        <w:t xml:space="preserve"> PERSONAS ADULTA</w:t>
      </w:r>
      <w:r w:rsidRPr="0028190E">
        <w:rPr>
          <w:rFonts w:ascii="Arial Narrow" w:eastAsia="Times New Roman" w:hAnsi="Arial Narrow"/>
          <w:b/>
          <w:sz w:val="24"/>
          <w:szCs w:val="24"/>
          <w:lang w:val="es-ES" w:eastAsia="es-ES"/>
        </w:rPr>
        <w:t>S</w:t>
      </w:r>
      <w:r>
        <w:rPr>
          <w:rFonts w:ascii="Arial Narrow" w:eastAsia="Times New Roman" w:hAnsi="Arial Narrow"/>
          <w:b/>
          <w:sz w:val="24"/>
          <w:szCs w:val="24"/>
          <w:lang w:val="es-ES" w:eastAsia="es-ES"/>
        </w:rPr>
        <w:t xml:space="preserve"> (OS) MAYORES BETANZOS – GESTIÓN 2023 </w:t>
      </w:r>
    </w:p>
    <w:p w14:paraId="57D49B10" w14:textId="77777777" w:rsidR="006B799D" w:rsidRPr="000509D1" w:rsidRDefault="006B799D" w:rsidP="006B799D">
      <w:pPr>
        <w:spacing w:after="0" w:line="240" w:lineRule="auto"/>
        <w:contextualSpacing/>
        <w:jc w:val="center"/>
        <w:rPr>
          <w:rFonts w:ascii="Arial Narrow" w:hAnsi="Arial Narrow"/>
          <w:b/>
          <w:sz w:val="20"/>
          <w:szCs w:val="20"/>
        </w:rPr>
      </w:pPr>
    </w:p>
    <w:p w14:paraId="124D9C84" w14:textId="77777777" w:rsidR="006B799D" w:rsidRPr="005850C9" w:rsidRDefault="006B799D" w:rsidP="006B799D">
      <w:pPr>
        <w:spacing w:after="0" w:line="240" w:lineRule="auto"/>
        <w:contextualSpacing/>
        <w:rPr>
          <w:rFonts w:ascii="Arial Narrow" w:hAnsi="Arial Narrow"/>
          <w:b/>
          <w:i/>
          <w:sz w:val="20"/>
          <w:szCs w:val="20"/>
        </w:rPr>
      </w:pPr>
      <w:r w:rsidRPr="005850C9">
        <w:rPr>
          <w:rFonts w:ascii="Arial Narrow" w:hAnsi="Arial Narrow"/>
          <w:b/>
          <w:i/>
          <w:sz w:val="20"/>
          <w:szCs w:val="20"/>
        </w:rPr>
        <w:t>1. Antecedentes</w:t>
      </w:r>
    </w:p>
    <w:p w14:paraId="467A366A" w14:textId="77777777" w:rsidR="006B799D" w:rsidRPr="005850C9" w:rsidRDefault="006B799D" w:rsidP="006B799D">
      <w:pPr>
        <w:spacing w:after="0" w:line="240" w:lineRule="auto"/>
        <w:contextualSpacing/>
        <w:rPr>
          <w:rFonts w:ascii="Arial Narrow" w:hAnsi="Arial Narrow"/>
          <w:b/>
          <w:i/>
          <w:sz w:val="20"/>
          <w:szCs w:val="20"/>
        </w:rPr>
      </w:pPr>
    </w:p>
    <w:p w14:paraId="59865EC4" w14:textId="77777777" w:rsidR="006B799D" w:rsidRPr="000509D1" w:rsidRDefault="006B799D" w:rsidP="006B799D">
      <w:pPr>
        <w:shd w:val="clear" w:color="auto" w:fill="FFFFFF"/>
        <w:spacing w:after="0" w:line="240" w:lineRule="auto"/>
        <w:contextualSpacing/>
        <w:jc w:val="both"/>
        <w:rPr>
          <w:rFonts w:ascii="Arial Narrow" w:eastAsia="Times New Roman" w:hAnsi="Arial Narrow"/>
          <w:sz w:val="20"/>
          <w:szCs w:val="20"/>
          <w:lang w:val="es-ES" w:eastAsia="es-ES"/>
        </w:rPr>
      </w:pPr>
      <w:r w:rsidRPr="000509D1">
        <w:rPr>
          <w:rFonts w:ascii="Arial Narrow" w:eastAsia="Times New Roman" w:hAnsi="Arial Narrow"/>
          <w:sz w:val="20"/>
          <w:szCs w:val="20"/>
          <w:lang w:val="es-ES" w:eastAsia="es-ES"/>
        </w:rPr>
        <w:t>El Servicio Departamental de Gestión Social (SEDEGES)</w:t>
      </w:r>
      <w:r>
        <w:rPr>
          <w:rFonts w:ascii="Arial Narrow" w:eastAsia="Times New Roman" w:hAnsi="Arial Narrow"/>
          <w:sz w:val="20"/>
          <w:szCs w:val="20"/>
          <w:lang w:val="es-ES" w:eastAsia="es-ES"/>
        </w:rPr>
        <w:t xml:space="preserve"> Potosí</w:t>
      </w:r>
      <w:r w:rsidRPr="000509D1">
        <w:rPr>
          <w:rFonts w:ascii="Arial Narrow" w:eastAsia="Times New Roman" w:hAnsi="Arial Narrow"/>
          <w:sz w:val="20"/>
          <w:szCs w:val="20"/>
          <w:lang w:val="es-ES" w:eastAsia="es-ES"/>
        </w:rPr>
        <w:t xml:space="preserve">, es un órgano desconcentrado y de Coordinación del Gobierno Autónomo Departamental de Potosí, que tiene como misión fundamental, aplicar las políticas y normas nacionales, emitidas por el órgano competente sobre asuntos de género, generacionales, familia y servicios sociales, mediante el apoyo técnico a las instancias responsables y la supervisión del cumplimiento de los objetivos y resultados propuestos, así como coordinar los programas y proyectos en materia de gestión social, teniendo bajo su responsabilidad  la administración de </w:t>
      </w:r>
      <w:r w:rsidRPr="000509D1">
        <w:rPr>
          <w:rFonts w:ascii="Arial Narrow" w:eastAsia="Times New Roman" w:hAnsi="Arial Narrow"/>
          <w:i/>
          <w:sz w:val="20"/>
          <w:szCs w:val="20"/>
          <w:lang w:val="es-ES" w:eastAsia="es-ES"/>
        </w:rPr>
        <w:t>Centros de Acogida para niños, niñas, adolescentes</w:t>
      </w:r>
      <w:r w:rsidRPr="000509D1">
        <w:rPr>
          <w:rFonts w:ascii="Arial Narrow" w:eastAsia="Times New Roman" w:hAnsi="Arial Narrow"/>
          <w:b/>
          <w:i/>
          <w:sz w:val="20"/>
          <w:szCs w:val="20"/>
          <w:lang w:val="es-ES" w:eastAsia="es-ES"/>
        </w:rPr>
        <w:t xml:space="preserve"> y</w:t>
      </w:r>
      <w:r w:rsidRPr="000509D1">
        <w:rPr>
          <w:rFonts w:ascii="Arial Narrow" w:eastAsia="Times New Roman" w:hAnsi="Arial Narrow"/>
          <w:sz w:val="20"/>
          <w:szCs w:val="20"/>
          <w:lang w:val="es-ES" w:eastAsia="es-ES"/>
        </w:rPr>
        <w:t xml:space="preserve"> </w:t>
      </w:r>
      <w:r w:rsidRPr="000509D1">
        <w:rPr>
          <w:rFonts w:ascii="Arial Narrow" w:eastAsia="Times New Roman" w:hAnsi="Arial Narrow"/>
          <w:b/>
          <w:i/>
          <w:sz w:val="20"/>
          <w:szCs w:val="20"/>
          <w:lang w:val="es-ES" w:eastAsia="es-ES"/>
        </w:rPr>
        <w:t xml:space="preserve">Centros de Acogida para personas Adultas (os) Mayores </w:t>
      </w:r>
      <w:r>
        <w:rPr>
          <w:rFonts w:ascii="Arial Narrow" w:eastAsia="Times New Roman" w:hAnsi="Arial Narrow"/>
          <w:sz w:val="20"/>
          <w:szCs w:val="20"/>
          <w:lang w:val="es-ES" w:eastAsia="es-ES"/>
        </w:rPr>
        <w:t>de</w:t>
      </w:r>
      <w:r w:rsidRPr="000509D1">
        <w:rPr>
          <w:rFonts w:ascii="Arial Narrow" w:eastAsia="Times New Roman" w:hAnsi="Arial Narrow"/>
          <w:sz w:val="20"/>
          <w:szCs w:val="20"/>
          <w:lang w:val="es-ES" w:eastAsia="es-ES"/>
        </w:rPr>
        <w:t xml:space="preserve"> administración directa. </w:t>
      </w:r>
    </w:p>
    <w:p w14:paraId="12EE7260" w14:textId="77777777" w:rsidR="006B799D" w:rsidRPr="000509D1" w:rsidRDefault="006B799D" w:rsidP="006B799D">
      <w:pPr>
        <w:shd w:val="clear" w:color="auto" w:fill="FFFFFF"/>
        <w:spacing w:after="0" w:line="240" w:lineRule="auto"/>
        <w:contextualSpacing/>
        <w:jc w:val="both"/>
        <w:rPr>
          <w:rFonts w:ascii="Arial Narrow" w:eastAsia="Times New Roman" w:hAnsi="Arial Narrow"/>
          <w:sz w:val="20"/>
          <w:szCs w:val="20"/>
          <w:lang w:val="es-ES" w:eastAsia="es-ES"/>
        </w:rPr>
      </w:pPr>
    </w:p>
    <w:p w14:paraId="60A6994D" w14:textId="77777777" w:rsidR="006B799D" w:rsidRPr="000509D1" w:rsidRDefault="006B799D" w:rsidP="006B799D">
      <w:pPr>
        <w:spacing w:after="0" w:line="240" w:lineRule="auto"/>
        <w:contextualSpacing/>
        <w:jc w:val="both"/>
        <w:rPr>
          <w:rFonts w:ascii="Arial Narrow" w:eastAsia="Times New Roman" w:hAnsi="Arial Narrow"/>
          <w:sz w:val="20"/>
          <w:szCs w:val="20"/>
          <w:lang w:val="es-ES" w:eastAsia="es-ES"/>
        </w:rPr>
      </w:pPr>
      <w:r w:rsidRPr="000509D1">
        <w:rPr>
          <w:rFonts w:ascii="Arial Narrow" w:eastAsia="Times New Roman" w:hAnsi="Arial Narrow"/>
          <w:sz w:val="20"/>
          <w:szCs w:val="20"/>
          <w:lang w:val="es-ES" w:eastAsia="es-ES"/>
        </w:rPr>
        <w:t>La Constitución Política del Estado en la Sección VII del Capítulo Tercero establece que el Estado adoptara políticas públicas para la protección, atención, recreación, descanso y ocupación social de las personas adultas mayores de acuerdo con sus capacidades y posibilidades.</w:t>
      </w:r>
    </w:p>
    <w:p w14:paraId="7254034D" w14:textId="77777777" w:rsidR="006B799D" w:rsidRPr="000509D1" w:rsidRDefault="006B799D" w:rsidP="006B799D">
      <w:pPr>
        <w:spacing w:after="0" w:line="240" w:lineRule="auto"/>
        <w:contextualSpacing/>
        <w:jc w:val="both"/>
        <w:rPr>
          <w:rFonts w:ascii="Arial Narrow" w:eastAsia="Times New Roman" w:hAnsi="Arial Narrow"/>
          <w:sz w:val="20"/>
          <w:szCs w:val="20"/>
          <w:lang w:val="es-ES" w:eastAsia="es-ES"/>
        </w:rPr>
      </w:pPr>
    </w:p>
    <w:p w14:paraId="1C0F8322" w14:textId="77777777" w:rsidR="006B799D" w:rsidRPr="000509D1" w:rsidRDefault="006B799D" w:rsidP="006B799D">
      <w:pPr>
        <w:spacing w:after="0" w:line="240" w:lineRule="auto"/>
        <w:contextualSpacing/>
        <w:jc w:val="both"/>
        <w:rPr>
          <w:rFonts w:ascii="Arial Narrow" w:eastAsia="Times New Roman" w:hAnsi="Arial Narrow"/>
          <w:sz w:val="20"/>
          <w:szCs w:val="20"/>
          <w:lang w:val="es-ES" w:eastAsia="es-ES"/>
        </w:rPr>
      </w:pPr>
      <w:r w:rsidRPr="000509D1">
        <w:rPr>
          <w:rFonts w:ascii="Arial Narrow" w:eastAsia="Times New Roman" w:hAnsi="Arial Narrow"/>
          <w:sz w:val="20"/>
          <w:szCs w:val="20"/>
          <w:lang w:val="es-ES" w:eastAsia="es-ES"/>
        </w:rPr>
        <w:t>El Decreto Supremo Nº 25287 de 31 de enero de 1999, faculta a la Instancia Técnica Departamental de Política Social (S</w:t>
      </w:r>
      <w:r>
        <w:rPr>
          <w:rFonts w:ascii="Arial Narrow" w:eastAsia="Times New Roman" w:hAnsi="Arial Narrow"/>
          <w:sz w:val="20"/>
          <w:szCs w:val="20"/>
          <w:lang w:val="es-ES" w:eastAsia="es-ES"/>
        </w:rPr>
        <w:t xml:space="preserve">EDEGES), </w:t>
      </w:r>
      <w:r w:rsidRPr="000509D1">
        <w:rPr>
          <w:rFonts w:ascii="Arial Narrow" w:eastAsia="Times New Roman" w:hAnsi="Arial Narrow"/>
          <w:sz w:val="20"/>
          <w:szCs w:val="20"/>
          <w:lang w:val="es-ES" w:eastAsia="es-ES"/>
        </w:rPr>
        <w:t xml:space="preserve"> implementar y promover la creación de centros de actividades múltiples para personas de la tercera edad y velar por el respeto y vigencia de los derechos de las y los adultos mayores.</w:t>
      </w:r>
    </w:p>
    <w:p w14:paraId="1A266108" w14:textId="77777777" w:rsidR="006B799D" w:rsidRPr="000509D1" w:rsidRDefault="006B799D" w:rsidP="006B799D">
      <w:pPr>
        <w:shd w:val="clear" w:color="auto" w:fill="FFFFFF"/>
        <w:spacing w:after="0" w:line="240" w:lineRule="auto"/>
        <w:contextualSpacing/>
        <w:jc w:val="both"/>
        <w:rPr>
          <w:rFonts w:ascii="Arial Narrow" w:eastAsia="Times New Roman" w:hAnsi="Arial Narrow"/>
          <w:sz w:val="20"/>
          <w:szCs w:val="20"/>
          <w:lang w:val="es-ES" w:eastAsia="es-ES"/>
        </w:rPr>
      </w:pPr>
    </w:p>
    <w:p w14:paraId="4D6533CA" w14:textId="77777777" w:rsidR="006B799D" w:rsidRDefault="006B799D" w:rsidP="006B799D">
      <w:pPr>
        <w:spacing w:after="0" w:line="240" w:lineRule="auto"/>
        <w:contextualSpacing/>
        <w:jc w:val="both"/>
        <w:rPr>
          <w:rFonts w:ascii="Arial Narrow" w:hAnsi="Arial Narrow"/>
          <w:sz w:val="20"/>
          <w:szCs w:val="20"/>
          <w:lang w:val="es-ES"/>
        </w:rPr>
      </w:pPr>
      <w:r w:rsidRPr="00833B6C">
        <w:rPr>
          <w:rFonts w:ascii="Arial Narrow" w:eastAsia="Times New Roman" w:hAnsi="Arial Narrow"/>
          <w:sz w:val="20"/>
          <w:szCs w:val="20"/>
          <w:lang w:val="es-ES" w:eastAsia="es-ES"/>
        </w:rPr>
        <w:t>La Ley 369, en su Artículo 14 señala que el Consejo de Coordinación Sectorial, de la que también es parte los Gobiernos Autónomos Departamentales, es la instancia consultiva, de proposición y concertación entre el nivel central del Estado y las Entidades Territoriales Autónomas, la misma Ley en su Artículo 15 numeral 4 señala como una de las responsabilidades del Consejo Intersectorial; que se</w:t>
      </w:r>
      <w:r w:rsidRPr="00833B6C">
        <w:rPr>
          <w:rFonts w:ascii="Arial Narrow" w:hAnsi="Arial Narrow"/>
          <w:b/>
          <w:sz w:val="20"/>
          <w:szCs w:val="20"/>
          <w:u w:val="single"/>
        </w:rPr>
        <w:t xml:space="preserve"> </w:t>
      </w:r>
      <w:r w:rsidRPr="00833B6C">
        <w:rPr>
          <w:rFonts w:ascii="Arial Narrow" w:hAnsi="Arial Narrow"/>
          <w:b/>
          <w:i/>
          <w:sz w:val="20"/>
          <w:szCs w:val="20"/>
          <w:u w:val="single"/>
        </w:rPr>
        <w:t>Promoverá la apertura y funcionamiento de centros de acogida, transitorios y permanentes, para adultos mayores en situación de vulnerabilidad</w:t>
      </w:r>
      <w:r w:rsidRPr="00833B6C">
        <w:rPr>
          <w:rFonts w:ascii="Arial Narrow" w:hAnsi="Arial Narrow"/>
          <w:sz w:val="20"/>
          <w:szCs w:val="20"/>
          <w:u w:val="single"/>
        </w:rPr>
        <w:t xml:space="preserve">, </w:t>
      </w:r>
      <w:r w:rsidRPr="00833B6C">
        <w:rPr>
          <w:rFonts w:ascii="Arial Narrow" w:eastAsia="Times New Roman" w:hAnsi="Arial Narrow"/>
          <w:sz w:val="20"/>
          <w:szCs w:val="20"/>
          <w:lang w:val="es-ES" w:eastAsia="es-ES"/>
        </w:rPr>
        <w:t xml:space="preserve"> por lo que en cumplimiento a la misma el Gobierno Autónomo Departamental de Potosí, actualmente cuenta con cuatro Centros de Acogida para Personas Adultas Mayores de administración directa</w:t>
      </w:r>
      <w:r w:rsidRPr="00833B6C">
        <w:rPr>
          <w:rFonts w:ascii="Arial Narrow" w:hAnsi="Arial Narrow"/>
          <w:sz w:val="20"/>
          <w:szCs w:val="20"/>
          <w:lang w:val="es-ES"/>
        </w:rPr>
        <w:t xml:space="preserve"> a través del cual se brinda a las y los adultos mayores residentes una vejez digna y activa.</w:t>
      </w:r>
    </w:p>
    <w:p w14:paraId="3E80BBF4" w14:textId="77777777" w:rsidR="006B799D" w:rsidRDefault="006B799D" w:rsidP="006B799D">
      <w:pPr>
        <w:spacing w:after="0" w:line="240" w:lineRule="auto"/>
        <w:contextualSpacing/>
        <w:jc w:val="both"/>
        <w:rPr>
          <w:rFonts w:ascii="Arial Narrow" w:eastAsia="Times New Roman" w:hAnsi="Arial Narrow"/>
          <w:i/>
          <w:sz w:val="20"/>
          <w:szCs w:val="20"/>
          <w:lang w:val="es-ES" w:eastAsia="es-ES"/>
        </w:rPr>
      </w:pPr>
    </w:p>
    <w:p w14:paraId="6BB744DF" w14:textId="3CA1C71F" w:rsidR="006B799D" w:rsidRPr="005850C9" w:rsidRDefault="006B799D" w:rsidP="006B799D">
      <w:pPr>
        <w:spacing w:after="0" w:line="240" w:lineRule="auto"/>
        <w:contextualSpacing/>
        <w:jc w:val="both"/>
        <w:rPr>
          <w:rFonts w:ascii="Arial Narrow" w:eastAsia="Times New Roman" w:hAnsi="Arial Narrow"/>
          <w:i/>
          <w:sz w:val="20"/>
          <w:szCs w:val="20"/>
          <w:lang w:val="es-ES" w:eastAsia="es-ES"/>
        </w:rPr>
      </w:pPr>
      <w:r w:rsidRPr="005850C9">
        <w:rPr>
          <w:rFonts w:ascii="Arial Narrow" w:eastAsia="Times New Roman" w:hAnsi="Arial Narrow"/>
          <w:i/>
          <w:sz w:val="20"/>
          <w:szCs w:val="20"/>
          <w:lang w:val="es-ES" w:eastAsia="es-ES"/>
        </w:rPr>
        <w:t>Razón por la cual el Gobierno Autónomo Departamental de Potosí, viene implementando nuevos Centros de Acogida para Personas Adultas Mayores en los Municipios de Betanzos y Llallagua, en cumplimiento a la Política Departamental en beneficio de la población Adulta Mayor, en este sentido tomando en cuenta que</w:t>
      </w:r>
      <w:r>
        <w:rPr>
          <w:rFonts w:ascii="Arial Narrow" w:eastAsia="Times New Roman" w:hAnsi="Arial Narrow"/>
          <w:i/>
          <w:sz w:val="20"/>
          <w:szCs w:val="20"/>
          <w:lang w:val="es-ES" w:eastAsia="es-ES"/>
        </w:rPr>
        <w:t xml:space="preserve"> el centro entrara en funcionamiento  en el mes de julio de la gestión 2021</w:t>
      </w:r>
      <w:r w:rsidRPr="005850C9">
        <w:rPr>
          <w:rFonts w:ascii="Arial Narrow" w:eastAsia="Times New Roman" w:hAnsi="Arial Narrow"/>
          <w:i/>
          <w:sz w:val="20"/>
          <w:szCs w:val="20"/>
          <w:lang w:val="es-ES" w:eastAsia="es-ES"/>
        </w:rPr>
        <w:t xml:space="preserve"> y que a la fecha el mismo cuenta con un Reglamento Internos de funcionamiento aprobado a i</w:t>
      </w:r>
      <w:r>
        <w:rPr>
          <w:rFonts w:ascii="Arial Narrow" w:eastAsia="Times New Roman" w:hAnsi="Arial Narrow"/>
          <w:i/>
          <w:sz w:val="20"/>
          <w:szCs w:val="20"/>
          <w:lang w:val="es-ES" w:eastAsia="es-ES"/>
        </w:rPr>
        <w:t>nicios de la gestión 2020 y actualmente se cuenta con 10</w:t>
      </w:r>
      <w:r w:rsidRPr="005850C9">
        <w:rPr>
          <w:rFonts w:ascii="Arial Narrow" w:eastAsia="Times New Roman" w:hAnsi="Arial Narrow"/>
          <w:i/>
          <w:sz w:val="20"/>
          <w:szCs w:val="20"/>
          <w:lang w:val="es-ES" w:eastAsia="es-ES"/>
        </w:rPr>
        <w:t xml:space="preserve"> residentes Adultos Mayores </w:t>
      </w:r>
      <w:r>
        <w:rPr>
          <w:rFonts w:ascii="Arial Narrow" w:eastAsia="Times New Roman" w:hAnsi="Arial Narrow"/>
          <w:i/>
          <w:sz w:val="20"/>
          <w:szCs w:val="20"/>
          <w:lang w:val="es-ES" w:eastAsia="es-ES"/>
        </w:rPr>
        <w:t xml:space="preserve">que serán acogidos y necesitaran </w:t>
      </w:r>
      <w:r w:rsidRPr="005850C9">
        <w:rPr>
          <w:rFonts w:ascii="Arial Narrow" w:eastAsia="Times New Roman" w:hAnsi="Arial Narrow"/>
          <w:i/>
          <w:sz w:val="20"/>
          <w:szCs w:val="20"/>
          <w:lang w:val="es-ES" w:eastAsia="es-ES"/>
        </w:rPr>
        <w:t>la atención integral dando cumplimiento también al POA 2021, e</w:t>
      </w:r>
      <w:r w:rsidRPr="005850C9">
        <w:rPr>
          <w:rFonts w:ascii="Arial Narrow" w:hAnsi="Arial Narrow" w:cs="Arial"/>
          <w:i/>
          <w:sz w:val="20"/>
          <w:szCs w:val="20"/>
          <w:lang w:val="es-ES"/>
        </w:rPr>
        <w:t>n ese marco el Servicio Departamental de Gestión Social (SEDEGES)</w:t>
      </w:r>
      <w:r w:rsidRPr="005850C9">
        <w:rPr>
          <w:rFonts w:ascii="Arial Narrow" w:hAnsi="Arial Narrow" w:cs="Arial"/>
          <w:i/>
          <w:sz w:val="20"/>
          <w:szCs w:val="20"/>
        </w:rPr>
        <w:t xml:space="preserve">, requiere la </w:t>
      </w:r>
      <w:r w:rsidRPr="005850C9">
        <w:rPr>
          <w:rFonts w:ascii="Arial Narrow" w:eastAsia="Times New Roman" w:hAnsi="Arial Narrow" w:cs="Arial"/>
          <w:b/>
          <w:bCs/>
          <w:i/>
          <w:sz w:val="20"/>
          <w:szCs w:val="20"/>
          <w:lang w:val="es-ES" w:eastAsia="es-ES"/>
        </w:rPr>
        <w:t>CONTRATACION DE CONSULTOR DE LÍNEA  TRABAJADOR (A) SOCIAL PARA EL CENTRO DE ACOGIDA PARA PERSONA</w:t>
      </w:r>
      <w:r>
        <w:rPr>
          <w:rFonts w:ascii="Arial Narrow" w:eastAsia="Times New Roman" w:hAnsi="Arial Narrow" w:cs="Arial"/>
          <w:b/>
          <w:bCs/>
          <w:i/>
          <w:sz w:val="20"/>
          <w:szCs w:val="20"/>
          <w:lang w:val="es-ES" w:eastAsia="es-ES"/>
        </w:rPr>
        <w:t>S ADULTAS (OS) MAYORES BETANZOS</w:t>
      </w:r>
      <w:r>
        <w:rPr>
          <w:rFonts w:ascii="Arial Narrow" w:hAnsi="Arial Narrow" w:cs="Arial"/>
          <w:i/>
          <w:sz w:val="20"/>
          <w:szCs w:val="20"/>
          <w:lang w:val="es-ES"/>
        </w:rPr>
        <w:t xml:space="preserve"> </w:t>
      </w:r>
      <w:r w:rsidRPr="00D4256C">
        <w:rPr>
          <w:rFonts w:ascii="Arial Narrow" w:hAnsi="Arial Narrow" w:cs="Arial"/>
          <w:b/>
          <w:i/>
          <w:sz w:val="20"/>
          <w:szCs w:val="20"/>
          <w:lang w:val="es-ES"/>
        </w:rPr>
        <w:t>– GESTIÓN 2023</w:t>
      </w:r>
      <w:r>
        <w:rPr>
          <w:rFonts w:ascii="Arial Narrow" w:hAnsi="Arial Narrow" w:cs="Arial"/>
          <w:i/>
          <w:sz w:val="20"/>
          <w:szCs w:val="20"/>
          <w:lang w:val="es-ES"/>
        </w:rPr>
        <w:t xml:space="preserve"> </w:t>
      </w:r>
      <w:r w:rsidRPr="005850C9">
        <w:rPr>
          <w:rFonts w:ascii="Arial Narrow" w:hAnsi="Arial Narrow" w:cs="Arial"/>
          <w:bCs/>
          <w:i/>
          <w:sz w:val="20"/>
          <w:szCs w:val="20"/>
          <w:lang w:val="es-ES"/>
        </w:rPr>
        <w:t xml:space="preserve"> c</w:t>
      </w:r>
      <w:r w:rsidRPr="005850C9">
        <w:rPr>
          <w:rFonts w:ascii="Arial Narrow" w:hAnsi="Arial Narrow" w:cs="Arial"/>
          <w:i/>
          <w:sz w:val="20"/>
          <w:szCs w:val="20"/>
          <w:lang w:val="es-ES"/>
        </w:rPr>
        <w:t>onforme a las siguientes bases:</w:t>
      </w:r>
    </w:p>
    <w:p w14:paraId="70DA18EB" w14:textId="77777777" w:rsidR="006B799D" w:rsidRPr="005850C9" w:rsidRDefault="006B799D" w:rsidP="006B799D">
      <w:pPr>
        <w:spacing w:after="0" w:line="240" w:lineRule="auto"/>
        <w:contextualSpacing/>
        <w:jc w:val="both"/>
        <w:rPr>
          <w:rFonts w:ascii="Arial Narrow" w:hAnsi="Arial Narrow"/>
          <w:i/>
          <w:sz w:val="20"/>
          <w:szCs w:val="20"/>
          <w:lang w:val="es-ES"/>
        </w:rPr>
      </w:pPr>
    </w:p>
    <w:p w14:paraId="79FADD96" w14:textId="77777777" w:rsidR="006B799D" w:rsidRPr="005850C9" w:rsidRDefault="006B799D" w:rsidP="006B799D">
      <w:pPr>
        <w:spacing w:after="0" w:line="240" w:lineRule="auto"/>
        <w:contextualSpacing/>
        <w:jc w:val="both"/>
        <w:rPr>
          <w:rFonts w:ascii="Arial Narrow" w:hAnsi="Arial Narrow"/>
          <w:b/>
          <w:i/>
          <w:sz w:val="20"/>
          <w:szCs w:val="20"/>
        </w:rPr>
      </w:pPr>
      <w:r w:rsidRPr="005850C9">
        <w:rPr>
          <w:rFonts w:ascii="Arial Narrow" w:hAnsi="Arial Narrow"/>
          <w:b/>
          <w:i/>
          <w:sz w:val="20"/>
          <w:szCs w:val="20"/>
        </w:rPr>
        <w:t>2. Objetivo de la consultoría</w:t>
      </w:r>
    </w:p>
    <w:p w14:paraId="2813CB30" w14:textId="77777777" w:rsidR="006B799D" w:rsidRPr="005850C9" w:rsidRDefault="006B799D" w:rsidP="006B799D">
      <w:pPr>
        <w:spacing w:after="0" w:line="240" w:lineRule="auto"/>
        <w:contextualSpacing/>
        <w:jc w:val="both"/>
        <w:rPr>
          <w:rFonts w:ascii="Arial Narrow" w:hAnsi="Arial Narrow"/>
          <w:b/>
          <w:i/>
          <w:sz w:val="20"/>
          <w:szCs w:val="20"/>
        </w:rPr>
      </w:pPr>
    </w:p>
    <w:p w14:paraId="1A66C87B" w14:textId="77777777" w:rsidR="006B799D" w:rsidRPr="005850C9" w:rsidRDefault="006B799D" w:rsidP="006B799D">
      <w:pPr>
        <w:tabs>
          <w:tab w:val="left" w:pos="0"/>
        </w:tabs>
        <w:spacing w:after="0"/>
        <w:contextualSpacing/>
        <w:jc w:val="both"/>
        <w:rPr>
          <w:rFonts w:ascii="Arial Narrow" w:hAnsi="Arial Narrow" w:cs="Calibri"/>
          <w:i/>
          <w:sz w:val="20"/>
          <w:szCs w:val="20"/>
          <w:lang w:val="es-ES"/>
        </w:rPr>
      </w:pPr>
      <w:r>
        <w:rPr>
          <w:rFonts w:ascii="Arial Narrow" w:hAnsi="Arial Narrow" w:cs="Calibri"/>
          <w:i/>
          <w:sz w:val="20"/>
          <w:szCs w:val="20"/>
          <w:lang w:val="es-ES"/>
        </w:rPr>
        <w:t xml:space="preserve">Dotar de personal al Centro de Acogida para Personas Adultas (os) Mayores Betanzos, para </w:t>
      </w:r>
      <w:r w:rsidRPr="005850C9">
        <w:rPr>
          <w:rFonts w:ascii="Arial Narrow" w:hAnsi="Arial Narrow" w:cs="Calibri"/>
          <w:i/>
          <w:sz w:val="20"/>
          <w:szCs w:val="20"/>
          <w:lang w:val="es-ES"/>
        </w:rPr>
        <w:t>Inter</w:t>
      </w:r>
      <w:r>
        <w:rPr>
          <w:rFonts w:ascii="Arial Narrow" w:hAnsi="Arial Narrow" w:cs="Calibri"/>
          <w:i/>
          <w:sz w:val="20"/>
          <w:szCs w:val="20"/>
          <w:lang w:val="es-ES"/>
        </w:rPr>
        <w:t xml:space="preserve">venir desde el área Social en </w:t>
      </w:r>
      <w:r w:rsidRPr="005850C9">
        <w:rPr>
          <w:rFonts w:ascii="Arial Narrow" w:hAnsi="Arial Narrow" w:cs="Calibri"/>
          <w:i/>
          <w:sz w:val="20"/>
          <w:szCs w:val="20"/>
          <w:lang w:val="es-ES"/>
        </w:rPr>
        <w:t>favor de la población Adulta Mayor, desde el ámbito Micro y Macro Social con enfoque sistémico, en la perspectiva de la consolidación de un envejecimiento digno y activo en cumplimiento a las normativas actuales en vigencia en favor de la población adulta mayor</w:t>
      </w:r>
      <w:r>
        <w:rPr>
          <w:rFonts w:ascii="Arial Narrow" w:hAnsi="Arial Narrow" w:cs="Calibri"/>
          <w:i/>
          <w:sz w:val="20"/>
          <w:szCs w:val="20"/>
          <w:lang w:val="es-ES"/>
        </w:rPr>
        <w:t>.</w:t>
      </w:r>
    </w:p>
    <w:p w14:paraId="7425DA91" w14:textId="77777777" w:rsidR="006B799D" w:rsidRPr="005850C9" w:rsidRDefault="006B799D" w:rsidP="006B799D">
      <w:pPr>
        <w:spacing w:after="0" w:line="240" w:lineRule="auto"/>
        <w:contextualSpacing/>
        <w:jc w:val="both"/>
        <w:rPr>
          <w:rFonts w:ascii="Arial Narrow" w:hAnsi="Arial Narrow"/>
          <w:i/>
          <w:sz w:val="20"/>
          <w:szCs w:val="20"/>
        </w:rPr>
      </w:pPr>
      <w:r w:rsidRPr="005850C9">
        <w:rPr>
          <w:rFonts w:ascii="Arial Narrow" w:hAnsi="Arial Narrow"/>
          <w:i/>
          <w:sz w:val="20"/>
          <w:szCs w:val="20"/>
        </w:rPr>
        <w:t xml:space="preserve"> </w:t>
      </w:r>
    </w:p>
    <w:p w14:paraId="6B3EDC3E" w14:textId="77777777" w:rsidR="006B799D" w:rsidRPr="005850C9" w:rsidRDefault="006B799D" w:rsidP="006B799D">
      <w:pPr>
        <w:tabs>
          <w:tab w:val="left" w:pos="0"/>
        </w:tabs>
        <w:spacing w:after="0" w:line="240" w:lineRule="auto"/>
        <w:contextualSpacing/>
        <w:jc w:val="both"/>
        <w:rPr>
          <w:rFonts w:ascii="Arial Narrow" w:hAnsi="Arial Narrow" w:cs="Calibri"/>
          <w:b/>
          <w:i/>
          <w:sz w:val="20"/>
          <w:szCs w:val="20"/>
        </w:rPr>
      </w:pPr>
      <w:r w:rsidRPr="005850C9">
        <w:rPr>
          <w:rFonts w:ascii="Arial Narrow" w:hAnsi="Arial Narrow" w:cs="Calibri"/>
          <w:b/>
          <w:i/>
          <w:sz w:val="20"/>
          <w:szCs w:val="20"/>
        </w:rPr>
        <w:t>3.  Alcance</w:t>
      </w:r>
    </w:p>
    <w:p w14:paraId="65942232" w14:textId="77777777" w:rsidR="006B799D" w:rsidRPr="005850C9" w:rsidRDefault="006B799D" w:rsidP="006B799D">
      <w:pPr>
        <w:tabs>
          <w:tab w:val="left" w:pos="0"/>
        </w:tabs>
        <w:spacing w:after="0" w:line="240" w:lineRule="auto"/>
        <w:contextualSpacing/>
        <w:jc w:val="both"/>
        <w:rPr>
          <w:rFonts w:ascii="Arial Narrow" w:hAnsi="Arial Narrow" w:cs="Calibri"/>
          <w:b/>
          <w:i/>
          <w:sz w:val="20"/>
          <w:szCs w:val="20"/>
        </w:rPr>
      </w:pPr>
    </w:p>
    <w:p w14:paraId="7EF0B2C0" w14:textId="77777777" w:rsidR="006B799D" w:rsidRPr="005850C9" w:rsidRDefault="006B799D" w:rsidP="006B799D">
      <w:pPr>
        <w:tabs>
          <w:tab w:val="left" w:pos="114"/>
          <w:tab w:val="left" w:pos="10320"/>
          <w:tab w:val="left" w:pos="10434"/>
        </w:tabs>
        <w:spacing w:after="0" w:line="240" w:lineRule="auto"/>
        <w:ind w:right="255"/>
        <w:contextualSpacing/>
        <w:rPr>
          <w:rFonts w:ascii="Arial Narrow" w:hAnsi="Arial Narrow" w:cs="Calibri"/>
          <w:i/>
          <w:sz w:val="20"/>
          <w:szCs w:val="20"/>
        </w:rPr>
      </w:pPr>
      <w:r w:rsidRPr="005850C9">
        <w:rPr>
          <w:rFonts w:ascii="Arial Narrow" w:hAnsi="Arial Narrow" w:cs="Calibri"/>
          <w:i/>
          <w:sz w:val="20"/>
          <w:szCs w:val="20"/>
        </w:rPr>
        <w:t xml:space="preserve">El consultor en el alcance de sus atribuciones y responsabilidades deberá: </w:t>
      </w:r>
    </w:p>
    <w:p w14:paraId="730660BD" w14:textId="77777777" w:rsidR="006B799D" w:rsidRPr="005850C9" w:rsidRDefault="006B799D" w:rsidP="006B799D">
      <w:pPr>
        <w:tabs>
          <w:tab w:val="left" w:pos="114"/>
          <w:tab w:val="left" w:pos="10320"/>
          <w:tab w:val="left" w:pos="10434"/>
        </w:tabs>
        <w:spacing w:after="0" w:line="240" w:lineRule="auto"/>
        <w:ind w:right="255"/>
        <w:contextualSpacing/>
        <w:rPr>
          <w:rFonts w:ascii="Arial Narrow" w:hAnsi="Arial Narrow" w:cs="Calibri"/>
          <w:i/>
          <w:sz w:val="20"/>
          <w:szCs w:val="20"/>
        </w:rPr>
      </w:pPr>
    </w:p>
    <w:p w14:paraId="56BA2F91" w14:textId="77777777" w:rsidR="006B799D" w:rsidRDefault="006B799D" w:rsidP="006B799D">
      <w:pPr>
        <w:numPr>
          <w:ilvl w:val="0"/>
          <w:numId w:val="7"/>
        </w:numPr>
        <w:tabs>
          <w:tab w:val="left" w:pos="284"/>
        </w:tabs>
        <w:spacing w:after="0" w:line="240" w:lineRule="auto"/>
        <w:ind w:left="0" w:firstLine="0"/>
        <w:contextualSpacing/>
        <w:jc w:val="both"/>
        <w:rPr>
          <w:rFonts w:ascii="Arial Narrow" w:hAnsi="Arial Narrow"/>
          <w:i/>
          <w:sz w:val="20"/>
          <w:szCs w:val="20"/>
        </w:rPr>
      </w:pPr>
      <w:r w:rsidRPr="005850C9">
        <w:rPr>
          <w:rFonts w:ascii="Arial Narrow" w:hAnsi="Arial Narrow"/>
          <w:b/>
          <w:i/>
          <w:sz w:val="20"/>
          <w:szCs w:val="20"/>
        </w:rPr>
        <w:t>Elaborar un Plan de Trabajo</w:t>
      </w:r>
      <w:r w:rsidRPr="005850C9">
        <w:rPr>
          <w:rFonts w:ascii="Arial Narrow" w:hAnsi="Arial Narrow"/>
          <w:i/>
          <w:sz w:val="20"/>
          <w:szCs w:val="20"/>
        </w:rPr>
        <w:t xml:space="preserve">, el mismo que contenga las actividades a ser desarrolladas en la consultoría, periodos de tiempo para su ejecución, metodología que incorpore la implementación de un modelo de atención integral individual y grupal acorde a la </w:t>
      </w:r>
    </w:p>
    <w:p w14:paraId="3FBF9FB9" w14:textId="77777777" w:rsidR="006B799D" w:rsidRDefault="006B799D" w:rsidP="006B799D">
      <w:pPr>
        <w:tabs>
          <w:tab w:val="left" w:pos="284"/>
        </w:tabs>
        <w:spacing w:after="0" w:line="240" w:lineRule="auto"/>
        <w:contextualSpacing/>
        <w:jc w:val="both"/>
        <w:rPr>
          <w:rFonts w:ascii="Arial Narrow" w:hAnsi="Arial Narrow"/>
          <w:i/>
          <w:sz w:val="20"/>
          <w:szCs w:val="20"/>
        </w:rPr>
      </w:pPr>
    </w:p>
    <w:p w14:paraId="355F5213" w14:textId="77777777" w:rsidR="006B799D" w:rsidRPr="005850C9" w:rsidRDefault="006B799D" w:rsidP="006B799D">
      <w:pPr>
        <w:tabs>
          <w:tab w:val="left" w:pos="284"/>
        </w:tabs>
        <w:spacing w:after="0" w:line="240" w:lineRule="auto"/>
        <w:contextualSpacing/>
        <w:jc w:val="both"/>
        <w:rPr>
          <w:rFonts w:ascii="Arial Narrow" w:hAnsi="Arial Narrow"/>
          <w:i/>
          <w:sz w:val="20"/>
          <w:szCs w:val="20"/>
        </w:rPr>
      </w:pPr>
      <w:r w:rsidRPr="005850C9">
        <w:rPr>
          <w:rFonts w:ascii="Arial Narrow" w:hAnsi="Arial Narrow"/>
          <w:i/>
          <w:sz w:val="20"/>
          <w:szCs w:val="20"/>
        </w:rPr>
        <w:lastRenderedPageBreak/>
        <w:t>Población beneficiaria, herramientas e instrumentos de apoyo a la administración, recursos, contingencias, posibles obstáculos, etc., aspectos que deben ser evaluados y aprobados por Coordinación del SEDEGES.</w:t>
      </w:r>
    </w:p>
    <w:p w14:paraId="24DC82E3" w14:textId="77777777" w:rsidR="006B799D" w:rsidRPr="005850C9" w:rsidRDefault="006B799D" w:rsidP="006B799D">
      <w:pPr>
        <w:tabs>
          <w:tab w:val="left" w:pos="284"/>
        </w:tabs>
        <w:spacing w:after="0" w:line="240" w:lineRule="auto"/>
        <w:contextualSpacing/>
        <w:jc w:val="both"/>
        <w:rPr>
          <w:rFonts w:ascii="Arial Narrow" w:hAnsi="Arial Narrow"/>
          <w:i/>
          <w:sz w:val="20"/>
          <w:szCs w:val="20"/>
        </w:rPr>
      </w:pPr>
    </w:p>
    <w:p w14:paraId="3A960C17" w14:textId="77777777" w:rsidR="006B799D" w:rsidRPr="005850C9" w:rsidRDefault="006B799D" w:rsidP="006B799D">
      <w:pPr>
        <w:numPr>
          <w:ilvl w:val="0"/>
          <w:numId w:val="7"/>
        </w:numPr>
        <w:tabs>
          <w:tab w:val="left" w:pos="284"/>
        </w:tabs>
        <w:spacing w:after="0" w:line="240" w:lineRule="auto"/>
        <w:ind w:left="0" w:firstLine="0"/>
        <w:contextualSpacing/>
        <w:jc w:val="both"/>
        <w:rPr>
          <w:rFonts w:ascii="Arial Narrow" w:hAnsi="Arial Narrow"/>
          <w:i/>
          <w:sz w:val="20"/>
          <w:szCs w:val="20"/>
        </w:rPr>
      </w:pPr>
      <w:r w:rsidRPr="005850C9">
        <w:rPr>
          <w:rFonts w:ascii="Arial Narrow" w:hAnsi="Arial Narrow"/>
          <w:b/>
          <w:i/>
          <w:sz w:val="20"/>
          <w:szCs w:val="20"/>
        </w:rPr>
        <w:t>Coordinar y ejecutar actividades</w:t>
      </w:r>
      <w:r w:rsidRPr="005850C9">
        <w:rPr>
          <w:rFonts w:ascii="Arial Narrow" w:hAnsi="Arial Narrow"/>
          <w:i/>
          <w:sz w:val="20"/>
          <w:szCs w:val="20"/>
        </w:rPr>
        <w:t xml:space="preserve"> en el marco de sus competencias, emitiendo informes mensuales, trimestrales, semestrales, informe final y a requerimiento del SEDEGES, siendo como</w:t>
      </w:r>
      <w:r>
        <w:rPr>
          <w:rFonts w:ascii="Arial Narrow" w:hAnsi="Arial Narrow"/>
          <w:i/>
          <w:sz w:val="20"/>
          <w:szCs w:val="20"/>
        </w:rPr>
        <w:t xml:space="preserve"> Trabajador (a) Social del “Centro de Acogida para Personas Adultas Mayores Betanzos”.</w:t>
      </w:r>
    </w:p>
    <w:p w14:paraId="295AAF17" w14:textId="77777777" w:rsidR="006B799D" w:rsidRPr="005850C9" w:rsidRDefault="006B799D" w:rsidP="006B799D">
      <w:pPr>
        <w:tabs>
          <w:tab w:val="left" w:pos="284"/>
        </w:tabs>
        <w:spacing w:after="0" w:line="240" w:lineRule="auto"/>
        <w:contextualSpacing/>
        <w:jc w:val="both"/>
        <w:rPr>
          <w:rFonts w:ascii="Arial Narrow" w:hAnsi="Arial Narrow"/>
          <w:i/>
          <w:sz w:val="20"/>
          <w:szCs w:val="20"/>
        </w:rPr>
      </w:pPr>
    </w:p>
    <w:p w14:paraId="16FBCBF1" w14:textId="77777777" w:rsidR="006B799D" w:rsidRPr="005850C9" w:rsidRDefault="006B799D" w:rsidP="006B799D">
      <w:pPr>
        <w:numPr>
          <w:ilvl w:val="0"/>
          <w:numId w:val="7"/>
        </w:numPr>
        <w:tabs>
          <w:tab w:val="left" w:pos="284"/>
        </w:tabs>
        <w:spacing w:after="0" w:line="240" w:lineRule="auto"/>
        <w:ind w:left="0" w:firstLine="0"/>
        <w:contextualSpacing/>
        <w:jc w:val="both"/>
        <w:rPr>
          <w:rFonts w:ascii="Arial Narrow" w:hAnsi="Arial Narrow" w:cs="Calibri"/>
          <w:i/>
          <w:sz w:val="20"/>
          <w:szCs w:val="20"/>
        </w:rPr>
      </w:pPr>
      <w:r w:rsidRPr="005850C9">
        <w:rPr>
          <w:rFonts w:ascii="Arial Narrow" w:hAnsi="Arial Narrow"/>
          <w:b/>
          <w:i/>
          <w:sz w:val="20"/>
          <w:szCs w:val="20"/>
        </w:rPr>
        <w:t>Seguimiento y evaluación</w:t>
      </w:r>
      <w:r w:rsidRPr="005850C9">
        <w:rPr>
          <w:rFonts w:ascii="Arial Narrow" w:hAnsi="Arial Narrow"/>
          <w:i/>
          <w:sz w:val="20"/>
          <w:szCs w:val="20"/>
        </w:rPr>
        <w:t xml:space="preserve"> permanente del funcionamiento del “Centro de Acogida para Persona</w:t>
      </w:r>
      <w:r>
        <w:rPr>
          <w:rFonts w:ascii="Arial Narrow" w:hAnsi="Arial Narrow"/>
          <w:i/>
          <w:sz w:val="20"/>
          <w:szCs w:val="20"/>
        </w:rPr>
        <w:t>s Adultas (os) Mayores Betanzos</w:t>
      </w:r>
      <w:r w:rsidRPr="005850C9">
        <w:rPr>
          <w:rFonts w:ascii="Arial Narrow" w:hAnsi="Arial Narrow"/>
          <w:i/>
          <w:sz w:val="20"/>
          <w:szCs w:val="20"/>
        </w:rPr>
        <w:t xml:space="preserve">”, de tal manera que permita conocer y valorar la problemática, necesidades y posibles soluciones en casos que se presenten dificultades, dando a conocer a Dirección Técnica, </w:t>
      </w:r>
      <w:r w:rsidRPr="005850C9">
        <w:rPr>
          <w:rFonts w:ascii="Arial Narrow" w:hAnsi="Arial Narrow" w:cs="Calibri"/>
          <w:i/>
          <w:sz w:val="20"/>
          <w:szCs w:val="20"/>
        </w:rPr>
        <w:t>las medidas inmediatas para mitigar y minimizar las dificultades.</w:t>
      </w:r>
    </w:p>
    <w:p w14:paraId="54CB9412" w14:textId="77777777" w:rsidR="006B799D" w:rsidRPr="005850C9" w:rsidRDefault="006B799D" w:rsidP="006B799D">
      <w:pPr>
        <w:tabs>
          <w:tab w:val="left" w:pos="284"/>
        </w:tabs>
        <w:spacing w:after="0" w:line="240" w:lineRule="auto"/>
        <w:contextualSpacing/>
        <w:jc w:val="both"/>
        <w:rPr>
          <w:rFonts w:ascii="Arial Narrow" w:hAnsi="Arial Narrow" w:cs="Calibri"/>
          <w:i/>
          <w:sz w:val="20"/>
          <w:szCs w:val="20"/>
        </w:rPr>
      </w:pPr>
    </w:p>
    <w:p w14:paraId="20FC673C" w14:textId="77777777" w:rsidR="006B799D" w:rsidRPr="005850C9" w:rsidRDefault="006B799D" w:rsidP="006B799D">
      <w:pPr>
        <w:numPr>
          <w:ilvl w:val="0"/>
          <w:numId w:val="7"/>
        </w:numPr>
        <w:tabs>
          <w:tab w:val="left" w:pos="284"/>
        </w:tabs>
        <w:spacing w:after="0" w:line="240" w:lineRule="auto"/>
        <w:ind w:left="0" w:firstLine="0"/>
        <w:contextualSpacing/>
        <w:jc w:val="both"/>
        <w:rPr>
          <w:rFonts w:ascii="Arial Narrow" w:hAnsi="Arial Narrow"/>
          <w:i/>
          <w:sz w:val="20"/>
          <w:szCs w:val="20"/>
        </w:rPr>
      </w:pPr>
      <w:r w:rsidRPr="005850C9">
        <w:rPr>
          <w:rFonts w:ascii="Arial Narrow" w:hAnsi="Arial Narrow"/>
          <w:b/>
          <w:i/>
          <w:sz w:val="20"/>
          <w:szCs w:val="20"/>
        </w:rPr>
        <w:t>Elaborar y/o actualizar documentos normativos</w:t>
      </w:r>
      <w:r w:rsidRPr="005850C9">
        <w:rPr>
          <w:rFonts w:ascii="Arial Narrow" w:hAnsi="Arial Narrow"/>
          <w:i/>
          <w:sz w:val="20"/>
          <w:szCs w:val="20"/>
        </w:rPr>
        <w:t xml:space="preserve"> y de apoyo a la administración y funcionamiento del “Centro de Acogida para Persona</w:t>
      </w:r>
      <w:r>
        <w:rPr>
          <w:rFonts w:ascii="Arial Narrow" w:hAnsi="Arial Narrow"/>
          <w:i/>
          <w:sz w:val="20"/>
          <w:szCs w:val="20"/>
        </w:rPr>
        <w:t>s Adultas (os) Mayores Betanzos</w:t>
      </w:r>
      <w:r w:rsidRPr="005850C9">
        <w:rPr>
          <w:rFonts w:ascii="Arial Narrow" w:hAnsi="Arial Narrow"/>
          <w:i/>
          <w:sz w:val="20"/>
          <w:szCs w:val="20"/>
        </w:rPr>
        <w:t>” siendo de su competencia lograr su aprobación en las instancias respectivas.</w:t>
      </w:r>
    </w:p>
    <w:p w14:paraId="0E112378" w14:textId="77777777" w:rsidR="006B799D" w:rsidRPr="005850C9" w:rsidRDefault="006B799D" w:rsidP="006B799D">
      <w:pPr>
        <w:tabs>
          <w:tab w:val="left" w:pos="284"/>
        </w:tabs>
        <w:spacing w:after="0" w:line="240" w:lineRule="auto"/>
        <w:contextualSpacing/>
        <w:jc w:val="both"/>
        <w:rPr>
          <w:rFonts w:ascii="Arial Narrow" w:hAnsi="Arial Narrow"/>
          <w:i/>
          <w:sz w:val="20"/>
          <w:szCs w:val="20"/>
        </w:rPr>
      </w:pPr>
    </w:p>
    <w:p w14:paraId="428A6EB0" w14:textId="77777777" w:rsidR="006B799D" w:rsidRPr="005850C9" w:rsidRDefault="006B799D" w:rsidP="006B799D">
      <w:pPr>
        <w:spacing w:line="240" w:lineRule="auto"/>
        <w:rPr>
          <w:rFonts w:ascii="Arial Narrow" w:hAnsi="Arial Narrow" w:cs="Arial"/>
          <w:b/>
          <w:i/>
          <w:sz w:val="20"/>
          <w:szCs w:val="20"/>
        </w:rPr>
      </w:pPr>
      <w:r w:rsidRPr="005850C9">
        <w:rPr>
          <w:rFonts w:ascii="Arial Narrow" w:hAnsi="Arial Narrow" w:cs="Arial"/>
          <w:b/>
          <w:i/>
          <w:sz w:val="20"/>
          <w:szCs w:val="20"/>
        </w:rPr>
        <w:t>4. Marco de Referencia.</w:t>
      </w:r>
    </w:p>
    <w:p w14:paraId="53C52356" w14:textId="77777777" w:rsidR="006B799D" w:rsidRPr="005850C9" w:rsidRDefault="006B799D" w:rsidP="006B799D">
      <w:pPr>
        <w:pStyle w:val="Prrafodelista"/>
        <w:numPr>
          <w:ilvl w:val="0"/>
          <w:numId w:val="10"/>
        </w:numPr>
        <w:spacing w:line="240" w:lineRule="auto"/>
        <w:contextualSpacing w:val="0"/>
        <w:rPr>
          <w:rFonts w:ascii="Arial Narrow" w:hAnsi="Arial Narrow" w:cs="Arial"/>
          <w:b/>
          <w:i/>
          <w:sz w:val="20"/>
          <w:szCs w:val="20"/>
        </w:rPr>
      </w:pPr>
      <w:r w:rsidRPr="005850C9">
        <w:rPr>
          <w:rFonts w:ascii="Arial Narrow" w:hAnsi="Arial Narrow" w:cs="Arial"/>
          <w:b/>
          <w:i/>
          <w:sz w:val="20"/>
          <w:szCs w:val="20"/>
        </w:rPr>
        <w:t xml:space="preserve">Aspectos legales. </w:t>
      </w:r>
    </w:p>
    <w:p w14:paraId="4CE98C6F" w14:textId="77777777" w:rsidR="006B799D" w:rsidRPr="005850C9" w:rsidRDefault="006B799D" w:rsidP="006B799D">
      <w:pPr>
        <w:spacing w:line="240" w:lineRule="auto"/>
        <w:ind w:left="708"/>
        <w:jc w:val="both"/>
        <w:rPr>
          <w:rFonts w:ascii="Arial Narrow" w:hAnsi="Arial Narrow" w:cs="Arial"/>
          <w:i/>
          <w:sz w:val="20"/>
          <w:szCs w:val="20"/>
        </w:rPr>
      </w:pPr>
      <w:r w:rsidRPr="005850C9">
        <w:rPr>
          <w:rFonts w:ascii="Arial Narrow" w:hAnsi="Arial Narrow" w:cs="Arial"/>
          <w:i/>
          <w:sz w:val="20"/>
          <w:szCs w:val="20"/>
        </w:rPr>
        <w:t>Todos los productos, deben estar enmarcados en la normativa Nacional actualmente vigente (Ley 1178, D.S. 181 y Modificaciones, Ley 369 Ley General de las Personas Adultas Mayores) y convenios de los cuales es parte nuestro país, en la temática de protección de derechos, con especial énfasis en la reserva de información, privacidad y seg</w:t>
      </w:r>
      <w:r>
        <w:rPr>
          <w:rFonts w:ascii="Arial Narrow" w:hAnsi="Arial Narrow" w:cs="Arial"/>
          <w:i/>
          <w:sz w:val="20"/>
          <w:szCs w:val="20"/>
        </w:rPr>
        <w:t>uridad de la misma por tratarse de datos sensibles de población adulta mayor.</w:t>
      </w:r>
    </w:p>
    <w:p w14:paraId="36BD5145" w14:textId="77777777" w:rsidR="006B799D" w:rsidRPr="005850C9" w:rsidRDefault="006B799D" w:rsidP="006B799D">
      <w:pPr>
        <w:pStyle w:val="Prrafodelista"/>
        <w:numPr>
          <w:ilvl w:val="0"/>
          <w:numId w:val="10"/>
        </w:numPr>
        <w:spacing w:line="240" w:lineRule="auto"/>
        <w:contextualSpacing w:val="0"/>
        <w:jc w:val="both"/>
        <w:rPr>
          <w:rFonts w:ascii="Arial Narrow" w:hAnsi="Arial Narrow" w:cs="Arial"/>
          <w:b/>
          <w:i/>
          <w:sz w:val="20"/>
          <w:szCs w:val="20"/>
        </w:rPr>
      </w:pPr>
      <w:r w:rsidRPr="005850C9">
        <w:rPr>
          <w:rFonts w:ascii="Arial Narrow" w:hAnsi="Arial Narrow" w:cs="Arial"/>
          <w:b/>
          <w:i/>
          <w:sz w:val="20"/>
          <w:szCs w:val="20"/>
        </w:rPr>
        <w:t>Propiedad intelectual.</w:t>
      </w:r>
    </w:p>
    <w:p w14:paraId="17E3A0D5" w14:textId="77777777" w:rsidR="006B799D" w:rsidRPr="005850C9" w:rsidRDefault="006B799D" w:rsidP="006B799D">
      <w:pPr>
        <w:spacing w:line="240" w:lineRule="auto"/>
        <w:ind w:left="708"/>
        <w:jc w:val="both"/>
        <w:rPr>
          <w:rFonts w:ascii="Arial Narrow" w:hAnsi="Arial Narrow" w:cs="Arial"/>
          <w:i/>
          <w:sz w:val="20"/>
          <w:szCs w:val="20"/>
        </w:rPr>
      </w:pPr>
      <w:r w:rsidRPr="005850C9">
        <w:rPr>
          <w:rFonts w:ascii="Arial Narrow" w:hAnsi="Arial Narrow" w:cs="Arial"/>
          <w:i/>
          <w:sz w:val="20"/>
          <w:szCs w:val="20"/>
        </w:rPr>
        <w:t>Los productos que se desarrollen durante el periodo de contratación, serán de propiedad intelectual del SEDEGES y serán considerados como activos tangibles e intangibles.</w:t>
      </w:r>
    </w:p>
    <w:p w14:paraId="129DB9EA" w14:textId="77777777" w:rsidR="006B799D" w:rsidRPr="005850C9" w:rsidRDefault="006B799D" w:rsidP="006B799D">
      <w:pPr>
        <w:tabs>
          <w:tab w:val="left" w:pos="0"/>
          <w:tab w:val="left" w:pos="284"/>
        </w:tabs>
        <w:spacing w:after="0" w:line="259" w:lineRule="auto"/>
        <w:contextualSpacing/>
        <w:jc w:val="both"/>
        <w:rPr>
          <w:rFonts w:ascii="Arial Narrow" w:hAnsi="Arial Narrow" w:cs="Calibri"/>
          <w:b/>
          <w:i/>
          <w:sz w:val="20"/>
          <w:szCs w:val="20"/>
        </w:rPr>
      </w:pPr>
      <w:r>
        <w:rPr>
          <w:rFonts w:ascii="Arial Narrow" w:hAnsi="Arial Narrow" w:cs="Calibri"/>
          <w:b/>
          <w:i/>
          <w:sz w:val="20"/>
          <w:szCs w:val="20"/>
        </w:rPr>
        <w:t>5.</w:t>
      </w:r>
      <w:r w:rsidRPr="005850C9">
        <w:rPr>
          <w:rFonts w:ascii="Arial Narrow" w:hAnsi="Arial Narrow" w:cs="Calibri"/>
          <w:b/>
          <w:i/>
          <w:sz w:val="20"/>
          <w:szCs w:val="20"/>
        </w:rPr>
        <w:t xml:space="preserve"> Actividades generales de la contratación</w:t>
      </w:r>
    </w:p>
    <w:p w14:paraId="47F1F1C4" w14:textId="77777777" w:rsidR="006B799D" w:rsidRPr="005850C9" w:rsidRDefault="006B799D" w:rsidP="006B799D">
      <w:pPr>
        <w:tabs>
          <w:tab w:val="left" w:pos="0"/>
          <w:tab w:val="left" w:pos="284"/>
        </w:tabs>
        <w:spacing w:after="0" w:line="259" w:lineRule="auto"/>
        <w:contextualSpacing/>
        <w:jc w:val="both"/>
        <w:rPr>
          <w:rFonts w:ascii="Arial Narrow" w:hAnsi="Arial Narrow"/>
          <w:i/>
          <w:sz w:val="20"/>
          <w:szCs w:val="20"/>
        </w:rPr>
      </w:pPr>
    </w:p>
    <w:p w14:paraId="27D4C90B" w14:textId="77777777" w:rsidR="006B799D" w:rsidRPr="005850C9" w:rsidRDefault="006B799D" w:rsidP="006B799D">
      <w:pPr>
        <w:tabs>
          <w:tab w:val="left" w:pos="0"/>
          <w:tab w:val="left" w:pos="284"/>
        </w:tabs>
        <w:spacing w:after="0" w:line="259" w:lineRule="auto"/>
        <w:contextualSpacing/>
        <w:jc w:val="both"/>
        <w:rPr>
          <w:rFonts w:ascii="Arial Narrow" w:hAnsi="Arial Narrow" w:cs="Calibri"/>
          <w:b/>
          <w:i/>
          <w:sz w:val="20"/>
          <w:szCs w:val="20"/>
        </w:rPr>
      </w:pPr>
      <w:r w:rsidRPr="005850C9">
        <w:rPr>
          <w:rFonts w:ascii="Arial Narrow" w:hAnsi="Arial Narrow"/>
          <w:i/>
          <w:sz w:val="20"/>
          <w:szCs w:val="20"/>
        </w:rPr>
        <w:t>Para el cumplimiento del objetivo, la consultoría se enmarca en el desarrollo de las siguientes actividades enunciativas (no limitativas)</w:t>
      </w:r>
    </w:p>
    <w:p w14:paraId="2931607F" w14:textId="77777777" w:rsidR="006B799D" w:rsidRPr="005850C9" w:rsidRDefault="006B799D" w:rsidP="006B799D">
      <w:pPr>
        <w:tabs>
          <w:tab w:val="left" w:pos="0"/>
          <w:tab w:val="left" w:pos="284"/>
        </w:tabs>
        <w:spacing w:after="0"/>
        <w:ind w:left="720"/>
        <w:contextualSpacing/>
        <w:jc w:val="both"/>
        <w:rPr>
          <w:rFonts w:ascii="Arial Narrow" w:hAnsi="Arial Narrow" w:cs="Calibri"/>
          <w:b/>
          <w:i/>
          <w:sz w:val="20"/>
          <w:szCs w:val="20"/>
        </w:rPr>
      </w:pPr>
    </w:p>
    <w:p w14:paraId="664FB623" w14:textId="77777777" w:rsidR="006B799D" w:rsidRPr="005850C9" w:rsidRDefault="006B799D" w:rsidP="006B799D">
      <w:pPr>
        <w:tabs>
          <w:tab w:val="left" w:pos="0"/>
          <w:tab w:val="left" w:pos="284"/>
        </w:tabs>
        <w:spacing w:after="0"/>
        <w:contextualSpacing/>
        <w:jc w:val="both"/>
        <w:rPr>
          <w:rFonts w:ascii="Arial Narrow" w:hAnsi="Arial Narrow" w:cs="Calibri"/>
          <w:b/>
          <w:i/>
          <w:sz w:val="20"/>
          <w:szCs w:val="20"/>
        </w:rPr>
      </w:pPr>
      <w:r w:rsidRPr="005850C9">
        <w:rPr>
          <w:rFonts w:ascii="Arial Narrow" w:hAnsi="Arial Narrow" w:cs="Calibri"/>
          <w:b/>
          <w:i/>
          <w:sz w:val="20"/>
          <w:szCs w:val="20"/>
        </w:rPr>
        <w:t xml:space="preserve">Micro intervención </w:t>
      </w:r>
    </w:p>
    <w:p w14:paraId="1B0B39EE"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eastAsia="Times New Roman" w:hAnsi="Arial Narrow" w:cs="Arial"/>
          <w:bCs/>
          <w:i/>
          <w:color w:val="000000"/>
          <w:sz w:val="20"/>
          <w:szCs w:val="20"/>
          <w:bdr w:val="none" w:sz="0" w:space="0" w:color="auto" w:frame="1"/>
          <w:lang w:eastAsia="es-BO"/>
        </w:rPr>
        <w:t>Planificación y organización</w:t>
      </w:r>
      <w:r w:rsidRPr="005850C9">
        <w:rPr>
          <w:rFonts w:ascii="Arial Narrow" w:eastAsia="Times New Roman" w:hAnsi="Arial Narrow" w:cs="Arial"/>
          <w:i/>
          <w:color w:val="000000"/>
          <w:sz w:val="20"/>
          <w:szCs w:val="20"/>
          <w:lang w:eastAsia="es-BO"/>
        </w:rPr>
        <w:t xml:space="preserve"> del Trabajo Social, mediante la programación </w:t>
      </w:r>
      <w:r>
        <w:rPr>
          <w:rFonts w:ascii="Arial Narrow" w:eastAsia="Times New Roman" w:hAnsi="Arial Narrow" w:cs="Arial"/>
          <w:i/>
          <w:color w:val="000000"/>
          <w:sz w:val="20"/>
          <w:szCs w:val="20"/>
          <w:lang w:eastAsia="es-BO"/>
        </w:rPr>
        <w:t xml:space="preserve">y elaboración de un </w:t>
      </w:r>
      <w:r w:rsidRPr="005850C9">
        <w:rPr>
          <w:rFonts w:ascii="Arial Narrow" w:eastAsia="Times New Roman" w:hAnsi="Arial Narrow" w:cs="Arial"/>
          <w:i/>
          <w:color w:val="000000"/>
          <w:sz w:val="20"/>
          <w:szCs w:val="20"/>
          <w:lang w:eastAsia="es-BO"/>
        </w:rPr>
        <w:t>cro</w:t>
      </w:r>
      <w:r>
        <w:rPr>
          <w:rFonts w:ascii="Arial Narrow" w:eastAsia="Times New Roman" w:hAnsi="Arial Narrow" w:cs="Arial"/>
          <w:i/>
          <w:color w:val="000000"/>
          <w:sz w:val="20"/>
          <w:szCs w:val="20"/>
          <w:lang w:eastAsia="es-BO"/>
        </w:rPr>
        <w:t>nograma de actividades semanal</w:t>
      </w:r>
      <w:r w:rsidRPr="005850C9">
        <w:rPr>
          <w:rFonts w:ascii="Arial Narrow" w:eastAsia="Times New Roman" w:hAnsi="Arial Narrow" w:cs="Arial"/>
          <w:i/>
          <w:color w:val="000000"/>
          <w:sz w:val="20"/>
          <w:szCs w:val="20"/>
          <w:lang w:eastAsia="es-BO"/>
        </w:rPr>
        <w:t xml:space="preserve"> y mensual.</w:t>
      </w:r>
    </w:p>
    <w:p w14:paraId="18BA1171"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eastAsia="Times New Roman" w:hAnsi="Arial Narrow" w:cs="Arial"/>
          <w:i/>
          <w:color w:val="000000"/>
          <w:sz w:val="20"/>
          <w:szCs w:val="20"/>
          <w:lang w:eastAsia="es-BO"/>
        </w:rPr>
        <w:t xml:space="preserve">Realizar </w:t>
      </w:r>
      <w:r>
        <w:rPr>
          <w:rFonts w:ascii="Arial Narrow" w:eastAsia="Times New Roman" w:hAnsi="Arial Narrow" w:cs="Arial"/>
          <w:i/>
          <w:color w:val="000000"/>
          <w:sz w:val="20"/>
          <w:szCs w:val="20"/>
          <w:lang w:eastAsia="es-BO"/>
        </w:rPr>
        <w:t>la</w:t>
      </w:r>
      <w:r w:rsidRPr="005850C9">
        <w:rPr>
          <w:rFonts w:ascii="Arial Narrow" w:eastAsia="Times New Roman" w:hAnsi="Arial Narrow" w:cs="Arial"/>
          <w:i/>
          <w:color w:val="000000"/>
          <w:sz w:val="20"/>
          <w:szCs w:val="20"/>
          <w:lang w:eastAsia="es-BO"/>
        </w:rPr>
        <w:t> </w:t>
      </w:r>
      <w:r w:rsidRPr="005850C9">
        <w:rPr>
          <w:rFonts w:ascii="Arial Narrow" w:eastAsia="Times New Roman" w:hAnsi="Arial Narrow" w:cs="Arial"/>
          <w:bCs/>
          <w:i/>
          <w:color w:val="000000"/>
          <w:sz w:val="20"/>
          <w:szCs w:val="20"/>
          <w:bdr w:val="none" w:sz="0" w:space="0" w:color="auto" w:frame="1"/>
          <w:lang w:eastAsia="es-BO"/>
        </w:rPr>
        <w:t>valoración personal y familiar (Si corresponde)</w:t>
      </w:r>
      <w:r w:rsidRPr="005850C9">
        <w:rPr>
          <w:rFonts w:ascii="Arial Narrow" w:eastAsia="Times New Roman" w:hAnsi="Arial Narrow" w:cs="Arial"/>
          <w:i/>
          <w:color w:val="000000"/>
          <w:sz w:val="20"/>
          <w:szCs w:val="20"/>
          <w:lang w:eastAsia="es-BO"/>
        </w:rPr>
        <w:t> de cada residente.</w:t>
      </w:r>
    </w:p>
    <w:p w14:paraId="353BD572"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eastAsia="Times New Roman" w:hAnsi="Arial Narrow" w:cs="Arial"/>
          <w:i/>
          <w:color w:val="000000"/>
          <w:sz w:val="20"/>
          <w:szCs w:val="20"/>
          <w:lang w:eastAsia="es-BO"/>
        </w:rPr>
        <w:t>Realizar los </w:t>
      </w:r>
      <w:r w:rsidRPr="005850C9">
        <w:rPr>
          <w:rFonts w:ascii="Arial Narrow" w:eastAsia="Times New Roman" w:hAnsi="Arial Narrow" w:cs="Arial"/>
          <w:bCs/>
          <w:i/>
          <w:color w:val="000000"/>
          <w:sz w:val="20"/>
          <w:szCs w:val="20"/>
          <w:bdr w:val="none" w:sz="0" w:space="0" w:color="auto" w:frame="1"/>
          <w:lang w:eastAsia="es-BO"/>
        </w:rPr>
        <w:t>informes de cada adulto mayor</w:t>
      </w:r>
      <w:r w:rsidRPr="005850C9">
        <w:rPr>
          <w:rFonts w:ascii="Arial Narrow" w:eastAsia="Times New Roman" w:hAnsi="Arial Narrow" w:cs="Arial"/>
          <w:i/>
          <w:color w:val="000000"/>
          <w:sz w:val="20"/>
          <w:szCs w:val="20"/>
          <w:lang w:eastAsia="es-BO"/>
        </w:rPr>
        <w:t> que permanezca en el centro e ir actualizándolo cada cierto tiempo, o cada vez que sea necesario.</w:t>
      </w:r>
    </w:p>
    <w:p w14:paraId="5378557F"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eastAsia="Times New Roman" w:hAnsi="Arial Narrow" w:cs="Arial"/>
          <w:bCs/>
          <w:i/>
          <w:color w:val="000000"/>
          <w:sz w:val="20"/>
          <w:szCs w:val="20"/>
          <w:bdr w:val="none" w:sz="0" w:space="0" w:color="auto" w:frame="1"/>
          <w:lang w:eastAsia="es-BO"/>
        </w:rPr>
        <w:t xml:space="preserve">Controlar que los residentes del centro cobren debidamente su renta dignidad. </w:t>
      </w:r>
    </w:p>
    <w:p w14:paraId="4A74D63B"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eastAsia="Times New Roman" w:hAnsi="Arial Narrow" w:cs="Arial"/>
          <w:i/>
          <w:color w:val="000000"/>
          <w:sz w:val="20"/>
          <w:szCs w:val="20"/>
          <w:lang w:eastAsia="es-BO"/>
        </w:rPr>
        <w:t>Gestiones necesarias, así como de </w:t>
      </w:r>
      <w:r w:rsidRPr="005850C9">
        <w:rPr>
          <w:rFonts w:ascii="Arial Narrow" w:eastAsia="Times New Roman" w:hAnsi="Arial Narrow" w:cs="Arial"/>
          <w:bCs/>
          <w:i/>
          <w:color w:val="000000"/>
          <w:sz w:val="20"/>
          <w:szCs w:val="20"/>
          <w:bdr w:val="none" w:sz="0" w:space="0" w:color="auto" w:frame="1"/>
          <w:lang w:eastAsia="es-BO"/>
        </w:rPr>
        <w:t>recopilar toda la documentación</w:t>
      </w:r>
      <w:r w:rsidRPr="005850C9">
        <w:rPr>
          <w:rFonts w:ascii="Arial Narrow" w:eastAsia="Times New Roman" w:hAnsi="Arial Narrow" w:cs="Arial"/>
          <w:i/>
          <w:color w:val="000000"/>
          <w:sz w:val="20"/>
          <w:szCs w:val="20"/>
          <w:lang w:eastAsia="es-BO"/>
        </w:rPr>
        <w:t> del adulto mayor así como su </w:t>
      </w:r>
      <w:r w:rsidRPr="005850C9">
        <w:rPr>
          <w:rFonts w:ascii="Arial Narrow" w:eastAsia="Times New Roman" w:hAnsi="Arial Narrow" w:cs="Arial"/>
          <w:bCs/>
          <w:i/>
          <w:color w:val="000000"/>
          <w:sz w:val="20"/>
          <w:szCs w:val="20"/>
          <w:bdr w:val="none" w:sz="0" w:space="0" w:color="auto" w:frame="1"/>
          <w:lang w:eastAsia="es-BO"/>
        </w:rPr>
        <w:t>historial clínico</w:t>
      </w:r>
      <w:r w:rsidRPr="005850C9">
        <w:rPr>
          <w:rFonts w:ascii="Arial Narrow" w:eastAsia="Times New Roman" w:hAnsi="Arial Narrow" w:cs="Arial"/>
          <w:i/>
          <w:color w:val="000000"/>
          <w:sz w:val="20"/>
          <w:szCs w:val="20"/>
          <w:lang w:eastAsia="es-BO"/>
        </w:rPr>
        <w:t>, para tener toda su información y </w:t>
      </w:r>
      <w:r w:rsidRPr="005850C9">
        <w:rPr>
          <w:rFonts w:ascii="Arial Narrow" w:eastAsia="Times New Roman" w:hAnsi="Arial Narrow" w:cs="Arial"/>
          <w:bCs/>
          <w:i/>
          <w:color w:val="000000"/>
          <w:sz w:val="20"/>
          <w:szCs w:val="20"/>
          <w:bdr w:val="none" w:sz="0" w:space="0" w:color="auto" w:frame="1"/>
          <w:lang w:eastAsia="es-BO"/>
        </w:rPr>
        <w:t>seguir la evolución del mismo en su respectivo FILE</w:t>
      </w:r>
      <w:r w:rsidRPr="005850C9">
        <w:rPr>
          <w:rFonts w:ascii="Arial Narrow" w:eastAsia="Times New Roman" w:hAnsi="Arial Narrow" w:cs="Arial"/>
          <w:i/>
          <w:color w:val="000000"/>
          <w:sz w:val="20"/>
          <w:szCs w:val="20"/>
          <w:lang w:eastAsia="es-BO"/>
        </w:rPr>
        <w:t>.</w:t>
      </w:r>
    </w:p>
    <w:p w14:paraId="7F4B8140"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eastAsia="Times New Roman" w:hAnsi="Arial Narrow" w:cs="Arial"/>
          <w:i/>
          <w:color w:val="000000"/>
          <w:sz w:val="20"/>
          <w:szCs w:val="20"/>
          <w:lang w:eastAsia="es-BO"/>
        </w:rPr>
        <w:t>A</w:t>
      </w:r>
      <w:r w:rsidRPr="005850C9">
        <w:rPr>
          <w:rFonts w:ascii="Arial Narrow" w:eastAsia="Times New Roman" w:hAnsi="Arial Narrow" w:cs="Arial"/>
          <w:bCs/>
          <w:i/>
          <w:color w:val="000000"/>
          <w:sz w:val="20"/>
          <w:szCs w:val="20"/>
          <w:bdr w:val="none" w:sz="0" w:space="0" w:color="auto" w:frame="1"/>
          <w:lang w:eastAsia="es-BO"/>
        </w:rPr>
        <w:t xml:space="preserve">sesoramiento y orientación a los residentes </w:t>
      </w:r>
      <w:r w:rsidRPr="005850C9">
        <w:rPr>
          <w:rFonts w:ascii="Arial Narrow" w:eastAsia="Times New Roman" w:hAnsi="Arial Narrow" w:cs="Arial"/>
          <w:i/>
          <w:color w:val="000000"/>
          <w:sz w:val="20"/>
          <w:szCs w:val="20"/>
          <w:lang w:eastAsia="es-BO"/>
        </w:rPr>
        <w:t>y/o sus familiares informándoles de sus derechos, además de solicitar los derechos que les correspondan (Si corresponde).</w:t>
      </w:r>
    </w:p>
    <w:p w14:paraId="0EAA8311"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eastAsia="Times New Roman" w:hAnsi="Arial Narrow" w:cs="Arial"/>
          <w:i/>
          <w:color w:val="000000"/>
          <w:sz w:val="20"/>
          <w:szCs w:val="20"/>
          <w:lang w:eastAsia="es-BO"/>
        </w:rPr>
        <w:t>Implementación de instrumentos técnicos inherentes al área social (Informe Social, Seguimiento, Referencia y otros).</w:t>
      </w:r>
    </w:p>
    <w:p w14:paraId="3E72DEBF"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eastAsia="Times New Roman" w:hAnsi="Arial Narrow" w:cs="Arial"/>
          <w:i/>
          <w:color w:val="000000"/>
          <w:sz w:val="20"/>
          <w:szCs w:val="20"/>
          <w:lang w:eastAsia="es-BO"/>
        </w:rPr>
        <w:t>Implementación de terapias ocupacionales con los residentes del centro.</w:t>
      </w:r>
    </w:p>
    <w:p w14:paraId="57D8085F"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eastAsia="Times New Roman" w:hAnsi="Arial Narrow" w:cs="Arial"/>
          <w:i/>
          <w:color w:val="000000"/>
          <w:sz w:val="20"/>
          <w:szCs w:val="20"/>
          <w:lang w:eastAsia="es-BO"/>
        </w:rPr>
        <w:t>Coordinación con el resto del equipo técnico para planificación de actividades.</w:t>
      </w:r>
    </w:p>
    <w:p w14:paraId="15C60D30" w14:textId="77777777" w:rsidR="006B799D"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eastAsia="Times New Roman" w:hAnsi="Arial Narrow" w:cs="Arial"/>
          <w:i/>
          <w:color w:val="000000"/>
          <w:sz w:val="20"/>
          <w:szCs w:val="20"/>
          <w:lang w:eastAsia="es-BO"/>
        </w:rPr>
        <w:t xml:space="preserve">Coadyuvar al área de enfermería en la coordinación con el área de salud del Municipio para el control, seguimiento y realización de pruebas rápidas de COVID </w:t>
      </w:r>
      <w:r>
        <w:rPr>
          <w:rFonts w:ascii="Arial Narrow" w:eastAsia="Times New Roman" w:hAnsi="Arial Narrow" w:cs="Arial"/>
          <w:i/>
          <w:color w:val="000000"/>
          <w:sz w:val="20"/>
          <w:szCs w:val="20"/>
          <w:lang w:eastAsia="es-BO"/>
        </w:rPr>
        <w:t>–</w:t>
      </w:r>
      <w:r w:rsidRPr="005850C9">
        <w:rPr>
          <w:rFonts w:ascii="Arial Narrow" w:eastAsia="Times New Roman" w:hAnsi="Arial Narrow" w:cs="Arial"/>
          <w:i/>
          <w:color w:val="000000"/>
          <w:sz w:val="20"/>
          <w:szCs w:val="20"/>
          <w:lang w:eastAsia="es-BO"/>
        </w:rPr>
        <w:t xml:space="preserve"> 19</w:t>
      </w:r>
    </w:p>
    <w:p w14:paraId="69F4BAC2"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Pr>
          <w:rFonts w:ascii="Arial Narrow" w:eastAsia="Times New Roman" w:hAnsi="Arial Narrow" w:cs="Arial"/>
          <w:i/>
          <w:color w:val="000000"/>
          <w:sz w:val="20"/>
          <w:szCs w:val="20"/>
          <w:lang w:eastAsia="es-BO"/>
        </w:rPr>
        <w:t xml:space="preserve">Cumplir, socializar y hacer cumplir el Reglamento Interno del Centro a residentes y personal </w:t>
      </w:r>
    </w:p>
    <w:p w14:paraId="6CAD99E3" w14:textId="77777777" w:rsidR="006B799D" w:rsidRPr="005850C9" w:rsidRDefault="006B799D" w:rsidP="006B799D">
      <w:pPr>
        <w:tabs>
          <w:tab w:val="left" w:pos="0"/>
          <w:tab w:val="left" w:pos="284"/>
        </w:tabs>
        <w:spacing w:after="0"/>
        <w:contextualSpacing/>
        <w:jc w:val="both"/>
        <w:rPr>
          <w:rFonts w:ascii="Arial Narrow" w:hAnsi="Arial Narrow" w:cs="Calibri"/>
          <w:b/>
          <w:i/>
          <w:sz w:val="20"/>
          <w:szCs w:val="20"/>
        </w:rPr>
      </w:pPr>
    </w:p>
    <w:p w14:paraId="5AF58B81" w14:textId="2560CC93" w:rsidR="006B799D" w:rsidRDefault="006B799D" w:rsidP="006B799D">
      <w:pPr>
        <w:shd w:val="clear" w:color="auto" w:fill="FFFFFF"/>
        <w:spacing w:after="0" w:line="259" w:lineRule="auto"/>
        <w:ind w:left="360"/>
        <w:contextualSpacing/>
        <w:jc w:val="both"/>
        <w:textAlignment w:val="baseline"/>
        <w:rPr>
          <w:rFonts w:ascii="Arial Narrow" w:eastAsia="Times New Roman" w:hAnsi="Arial Narrow" w:cs="Arial"/>
          <w:i/>
          <w:color w:val="000000"/>
          <w:sz w:val="20"/>
          <w:szCs w:val="20"/>
          <w:lang w:eastAsia="es-BO"/>
        </w:rPr>
      </w:pPr>
    </w:p>
    <w:p w14:paraId="0D94F4DA" w14:textId="77777777" w:rsidR="000919E9" w:rsidRPr="00A84B83" w:rsidRDefault="000919E9" w:rsidP="006B799D">
      <w:pPr>
        <w:shd w:val="clear" w:color="auto" w:fill="FFFFFF"/>
        <w:spacing w:after="0" w:line="259" w:lineRule="auto"/>
        <w:ind w:left="360"/>
        <w:contextualSpacing/>
        <w:jc w:val="both"/>
        <w:textAlignment w:val="baseline"/>
        <w:rPr>
          <w:rFonts w:ascii="Arial Narrow" w:eastAsia="Times New Roman" w:hAnsi="Arial Narrow" w:cs="Arial"/>
          <w:i/>
          <w:color w:val="000000"/>
          <w:sz w:val="20"/>
          <w:szCs w:val="20"/>
          <w:lang w:eastAsia="es-BO"/>
        </w:rPr>
      </w:pPr>
    </w:p>
    <w:p w14:paraId="18F5BF63" w14:textId="77777777" w:rsidR="006B799D" w:rsidRPr="005850C9" w:rsidRDefault="006B799D" w:rsidP="006B799D">
      <w:pPr>
        <w:shd w:val="clear" w:color="auto" w:fill="FFFFFF"/>
        <w:spacing w:after="0"/>
        <w:contextualSpacing/>
        <w:jc w:val="both"/>
        <w:textAlignment w:val="baseline"/>
        <w:rPr>
          <w:rFonts w:ascii="Arial Narrow" w:eastAsia="Times New Roman" w:hAnsi="Arial Narrow" w:cs="Arial"/>
          <w:b/>
          <w:i/>
          <w:color w:val="000000"/>
          <w:sz w:val="20"/>
          <w:szCs w:val="20"/>
          <w:lang w:eastAsia="es-BO"/>
        </w:rPr>
      </w:pPr>
      <w:r w:rsidRPr="005850C9">
        <w:rPr>
          <w:rFonts w:ascii="Arial Narrow" w:eastAsia="Times New Roman" w:hAnsi="Arial Narrow" w:cs="Arial"/>
          <w:b/>
          <w:i/>
          <w:color w:val="000000"/>
          <w:sz w:val="20"/>
          <w:szCs w:val="20"/>
          <w:lang w:eastAsia="es-BO"/>
        </w:rPr>
        <w:lastRenderedPageBreak/>
        <w:t xml:space="preserve">Macro intervención </w:t>
      </w:r>
    </w:p>
    <w:p w14:paraId="26BC058B"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Pr>
          <w:rFonts w:ascii="Arial Narrow" w:eastAsia="Times New Roman" w:hAnsi="Arial Narrow" w:cs="Arial"/>
          <w:i/>
          <w:color w:val="000000"/>
          <w:sz w:val="20"/>
          <w:szCs w:val="20"/>
          <w:lang w:eastAsia="es-BO"/>
        </w:rPr>
        <w:t>Realizar captaciones</w:t>
      </w:r>
      <w:r w:rsidRPr="005850C9">
        <w:rPr>
          <w:rFonts w:ascii="Arial Narrow" w:eastAsia="Times New Roman" w:hAnsi="Arial Narrow" w:cs="Arial"/>
          <w:i/>
          <w:color w:val="000000"/>
          <w:sz w:val="20"/>
          <w:szCs w:val="20"/>
          <w:lang w:eastAsia="es-BO"/>
        </w:rPr>
        <w:t xml:space="preserve"> de adultos mayores </w:t>
      </w:r>
      <w:r>
        <w:rPr>
          <w:rFonts w:ascii="Arial Narrow" w:eastAsia="Times New Roman" w:hAnsi="Arial Narrow" w:cs="Arial"/>
          <w:i/>
          <w:color w:val="000000"/>
          <w:sz w:val="20"/>
          <w:szCs w:val="20"/>
          <w:lang w:eastAsia="es-BO"/>
        </w:rPr>
        <w:t>según el reglamento y cuando corresponda (bajo requisitos) de los Municipios de la Región centro</w:t>
      </w:r>
      <w:r w:rsidRPr="005850C9">
        <w:rPr>
          <w:rFonts w:ascii="Arial Narrow" w:eastAsia="Times New Roman" w:hAnsi="Arial Narrow" w:cs="Arial"/>
          <w:i/>
          <w:color w:val="000000"/>
          <w:sz w:val="20"/>
          <w:szCs w:val="20"/>
          <w:lang w:eastAsia="es-BO"/>
        </w:rPr>
        <w:t>.</w:t>
      </w:r>
    </w:p>
    <w:p w14:paraId="162D7167"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eastAsia="Times New Roman" w:hAnsi="Arial Narrow" w:cs="Arial"/>
          <w:i/>
          <w:color w:val="000000"/>
          <w:sz w:val="20"/>
          <w:szCs w:val="20"/>
          <w:lang w:eastAsia="es-BO"/>
        </w:rPr>
        <w:t xml:space="preserve">Gestión institucional ante organizaciones no Gubernamentales para la consolidación de apoyo a </w:t>
      </w:r>
      <w:r>
        <w:rPr>
          <w:rFonts w:ascii="Arial Narrow" w:eastAsia="Times New Roman" w:hAnsi="Arial Narrow" w:cs="Arial"/>
          <w:i/>
          <w:color w:val="000000"/>
          <w:sz w:val="20"/>
          <w:szCs w:val="20"/>
          <w:lang w:eastAsia="es-BO"/>
        </w:rPr>
        <w:t xml:space="preserve">la </w:t>
      </w:r>
      <w:r w:rsidRPr="005850C9">
        <w:rPr>
          <w:rFonts w:ascii="Arial Narrow" w:eastAsia="Times New Roman" w:hAnsi="Arial Narrow" w:cs="Arial"/>
          <w:i/>
          <w:color w:val="000000"/>
          <w:sz w:val="20"/>
          <w:szCs w:val="20"/>
          <w:lang w:eastAsia="es-BO"/>
        </w:rPr>
        <w:t xml:space="preserve">población adulta mayor externa al Centro de Acogida. </w:t>
      </w:r>
    </w:p>
    <w:p w14:paraId="68642FF7" w14:textId="77777777" w:rsidR="006B799D" w:rsidRPr="005850C9"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Pr>
          <w:rFonts w:ascii="Arial Narrow" w:eastAsia="Times New Roman" w:hAnsi="Arial Narrow" w:cs="Arial"/>
          <w:i/>
          <w:color w:val="000000"/>
          <w:sz w:val="20"/>
          <w:szCs w:val="20"/>
          <w:lang w:eastAsia="es-BO"/>
        </w:rPr>
        <w:t xml:space="preserve">Fortalecimiento a </w:t>
      </w:r>
      <w:r w:rsidRPr="005850C9">
        <w:rPr>
          <w:rFonts w:ascii="Arial Narrow" w:eastAsia="Times New Roman" w:hAnsi="Arial Narrow" w:cs="Arial"/>
          <w:i/>
          <w:color w:val="000000"/>
          <w:sz w:val="20"/>
          <w:szCs w:val="20"/>
          <w:lang w:eastAsia="es-BO"/>
        </w:rPr>
        <w:t>organización de adultos mayores</w:t>
      </w:r>
      <w:r>
        <w:rPr>
          <w:rFonts w:ascii="Arial Narrow" w:eastAsia="Times New Roman" w:hAnsi="Arial Narrow" w:cs="Arial"/>
          <w:i/>
          <w:color w:val="000000"/>
          <w:sz w:val="20"/>
          <w:szCs w:val="20"/>
          <w:lang w:eastAsia="es-BO"/>
        </w:rPr>
        <w:t xml:space="preserve"> región centro</w:t>
      </w:r>
      <w:r w:rsidRPr="005850C9">
        <w:rPr>
          <w:rFonts w:ascii="Arial Narrow" w:eastAsia="Times New Roman" w:hAnsi="Arial Narrow" w:cs="Arial"/>
          <w:i/>
          <w:color w:val="000000"/>
          <w:sz w:val="20"/>
          <w:szCs w:val="20"/>
          <w:lang w:eastAsia="es-BO"/>
        </w:rPr>
        <w:t xml:space="preserve">. </w:t>
      </w:r>
    </w:p>
    <w:p w14:paraId="669115BB" w14:textId="77777777" w:rsidR="006B799D" w:rsidRPr="001607D5"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Pr>
          <w:rFonts w:ascii="Arial Narrow" w:eastAsia="Times New Roman" w:hAnsi="Arial Narrow" w:cs="Arial"/>
          <w:i/>
          <w:color w:val="000000"/>
          <w:sz w:val="20"/>
          <w:szCs w:val="20"/>
          <w:lang w:eastAsia="es-BO"/>
        </w:rPr>
        <w:t>Socializar y promocionar el reglamento y centro de acogida de adultos mayores Betanzos con el fin de disminuir la</w:t>
      </w:r>
      <w:r w:rsidRPr="005850C9">
        <w:rPr>
          <w:rFonts w:ascii="Arial Narrow" w:eastAsia="Times New Roman" w:hAnsi="Arial Narrow" w:cs="Arial"/>
          <w:i/>
          <w:color w:val="000000"/>
          <w:sz w:val="20"/>
          <w:szCs w:val="20"/>
          <w:lang w:eastAsia="es-BO"/>
        </w:rPr>
        <w:t xml:space="preserve"> migración temporal de adultos mayores a la ciudad a objeto de ejercer la mendicidad. </w:t>
      </w:r>
    </w:p>
    <w:p w14:paraId="66FBA290" w14:textId="77777777" w:rsidR="006B799D" w:rsidRDefault="006B799D" w:rsidP="006B799D">
      <w:pPr>
        <w:numPr>
          <w:ilvl w:val="0"/>
          <w:numId w:val="18"/>
        </w:numPr>
        <w:shd w:val="clear" w:color="auto" w:fill="FFFFFF"/>
        <w:spacing w:after="0"/>
        <w:contextualSpacing/>
        <w:jc w:val="both"/>
        <w:textAlignment w:val="baseline"/>
        <w:rPr>
          <w:rFonts w:ascii="Arial Narrow" w:eastAsia="Times New Roman" w:hAnsi="Arial Narrow" w:cs="Arial"/>
          <w:i/>
          <w:color w:val="000000"/>
          <w:sz w:val="20"/>
          <w:szCs w:val="20"/>
          <w:lang w:eastAsia="es-BO"/>
        </w:rPr>
      </w:pPr>
      <w:r w:rsidRPr="005850C9">
        <w:rPr>
          <w:rFonts w:ascii="Arial Narrow" w:hAnsi="Arial Narrow" w:cs="Calibri"/>
          <w:i/>
          <w:sz w:val="20"/>
          <w:szCs w:val="20"/>
        </w:rPr>
        <w:t>Otras funciones y labores, relacionadas a los objetivos y actividades del área que sean solicitadas por el inmediato superior.</w:t>
      </w:r>
    </w:p>
    <w:p w14:paraId="5E986346" w14:textId="77777777" w:rsidR="006B799D" w:rsidRPr="00AB4CF8" w:rsidRDefault="006B799D" w:rsidP="006B799D">
      <w:pPr>
        <w:shd w:val="clear" w:color="auto" w:fill="FFFFFF"/>
        <w:spacing w:after="0"/>
        <w:ind w:left="720"/>
        <w:contextualSpacing/>
        <w:jc w:val="both"/>
        <w:textAlignment w:val="baseline"/>
        <w:rPr>
          <w:rFonts w:ascii="Arial Narrow" w:eastAsia="Times New Roman" w:hAnsi="Arial Narrow" w:cs="Arial"/>
          <w:i/>
          <w:color w:val="000000"/>
          <w:sz w:val="20"/>
          <w:szCs w:val="20"/>
          <w:lang w:eastAsia="es-BO"/>
        </w:rPr>
      </w:pPr>
    </w:p>
    <w:p w14:paraId="17256307" w14:textId="77777777" w:rsidR="006B799D" w:rsidRPr="005850C9" w:rsidRDefault="006B799D" w:rsidP="006B799D">
      <w:pPr>
        <w:shd w:val="clear" w:color="auto" w:fill="FFFFFF"/>
        <w:spacing w:after="0"/>
        <w:contextualSpacing/>
        <w:jc w:val="both"/>
        <w:textAlignment w:val="baseline"/>
        <w:rPr>
          <w:rFonts w:ascii="Arial Narrow" w:hAnsi="Arial Narrow" w:cs="Calibri"/>
          <w:b/>
          <w:i/>
          <w:sz w:val="20"/>
          <w:szCs w:val="20"/>
        </w:rPr>
      </w:pPr>
      <w:r w:rsidRPr="005850C9">
        <w:rPr>
          <w:rFonts w:ascii="Arial Narrow" w:hAnsi="Arial Narrow" w:cs="Calibri"/>
          <w:b/>
          <w:i/>
          <w:sz w:val="20"/>
          <w:szCs w:val="20"/>
        </w:rPr>
        <w:t>6. Resultados. -</w:t>
      </w:r>
    </w:p>
    <w:p w14:paraId="1054BAEB" w14:textId="77777777" w:rsidR="006B799D" w:rsidRPr="005850C9" w:rsidRDefault="006B799D" w:rsidP="006B799D">
      <w:pPr>
        <w:shd w:val="clear" w:color="auto" w:fill="FFFFFF"/>
        <w:spacing w:after="0"/>
        <w:contextualSpacing/>
        <w:jc w:val="both"/>
        <w:textAlignment w:val="baseline"/>
        <w:rPr>
          <w:rFonts w:ascii="Arial Narrow" w:hAnsi="Arial Narrow" w:cs="Calibri"/>
          <w:b/>
          <w:i/>
          <w:sz w:val="20"/>
          <w:szCs w:val="20"/>
        </w:rPr>
      </w:pPr>
    </w:p>
    <w:p w14:paraId="1D9385C4" w14:textId="77777777" w:rsidR="006B799D" w:rsidRPr="005850C9" w:rsidRDefault="006B799D" w:rsidP="006B799D">
      <w:pPr>
        <w:shd w:val="clear" w:color="auto" w:fill="FFFFFF"/>
        <w:spacing w:after="0"/>
        <w:contextualSpacing/>
        <w:jc w:val="both"/>
        <w:textAlignment w:val="baseline"/>
        <w:rPr>
          <w:rFonts w:ascii="Arial Narrow" w:hAnsi="Arial Narrow" w:cs="Calibri"/>
          <w:i/>
          <w:sz w:val="20"/>
          <w:szCs w:val="20"/>
        </w:rPr>
      </w:pPr>
      <w:r w:rsidRPr="005850C9">
        <w:rPr>
          <w:rFonts w:ascii="Arial Narrow" w:hAnsi="Arial Narrow" w:cs="Calibri"/>
          <w:b/>
          <w:i/>
          <w:sz w:val="20"/>
          <w:szCs w:val="20"/>
        </w:rPr>
        <w:t xml:space="preserve"> </w:t>
      </w:r>
      <w:r w:rsidRPr="005850C9">
        <w:rPr>
          <w:rFonts w:ascii="Arial Narrow" w:hAnsi="Arial Narrow" w:cs="Calibri"/>
          <w:i/>
          <w:sz w:val="20"/>
          <w:szCs w:val="20"/>
        </w:rPr>
        <w:t>Los resultados esperados de la consultoría son los siguientes:</w:t>
      </w:r>
    </w:p>
    <w:p w14:paraId="3F7F731D" w14:textId="77777777" w:rsidR="006B799D" w:rsidRPr="005850C9" w:rsidRDefault="006B799D" w:rsidP="006B799D">
      <w:pPr>
        <w:shd w:val="clear" w:color="auto" w:fill="FFFFFF"/>
        <w:spacing w:after="0"/>
        <w:contextualSpacing/>
        <w:jc w:val="both"/>
        <w:textAlignment w:val="baseline"/>
        <w:rPr>
          <w:rFonts w:ascii="Arial Narrow" w:hAnsi="Arial Narrow" w:cs="Calibri"/>
          <w:i/>
          <w:sz w:val="20"/>
          <w:szCs w:val="20"/>
        </w:rPr>
      </w:pPr>
    </w:p>
    <w:p w14:paraId="1770013F" w14:textId="77777777" w:rsidR="006B799D" w:rsidRDefault="006B799D" w:rsidP="006B799D">
      <w:pPr>
        <w:tabs>
          <w:tab w:val="left" w:pos="0"/>
        </w:tabs>
        <w:spacing w:after="0"/>
        <w:contextualSpacing/>
        <w:jc w:val="both"/>
        <w:rPr>
          <w:rFonts w:ascii="Arial Narrow" w:hAnsi="Arial Narrow" w:cs="Calibri"/>
          <w:b/>
          <w:i/>
          <w:sz w:val="20"/>
          <w:szCs w:val="20"/>
        </w:rPr>
      </w:pPr>
      <w:r w:rsidRPr="005850C9">
        <w:rPr>
          <w:rFonts w:ascii="Arial Narrow" w:hAnsi="Arial Narrow" w:cs="Calibri"/>
          <w:b/>
          <w:i/>
          <w:sz w:val="20"/>
          <w:szCs w:val="20"/>
        </w:rPr>
        <w:t>Micro Intervención</w:t>
      </w:r>
    </w:p>
    <w:p w14:paraId="3EEC7BF8" w14:textId="77777777" w:rsidR="006B799D" w:rsidRPr="005850C9" w:rsidRDefault="006B799D" w:rsidP="006B799D">
      <w:pPr>
        <w:tabs>
          <w:tab w:val="left" w:pos="0"/>
        </w:tabs>
        <w:spacing w:after="0"/>
        <w:contextualSpacing/>
        <w:jc w:val="both"/>
        <w:rPr>
          <w:rFonts w:ascii="Arial Narrow" w:hAnsi="Arial Narrow" w:cs="Calibri"/>
          <w:b/>
          <w:i/>
          <w:sz w:val="20"/>
          <w:szCs w:val="20"/>
        </w:rPr>
      </w:pPr>
    </w:p>
    <w:p w14:paraId="115CA7C6" w14:textId="77777777" w:rsidR="006B799D" w:rsidRPr="005850C9" w:rsidRDefault="006B799D" w:rsidP="006B799D">
      <w:pPr>
        <w:numPr>
          <w:ilvl w:val="0"/>
          <w:numId w:val="17"/>
        </w:numPr>
        <w:spacing w:after="0" w:line="259" w:lineRule="auto"/>
        <w:contextualSpacing/>
        <w:jc w:val="both"/>
        <w:rPr>
          <w:rFonts w:ascii="Arial Narrow" w:hAnsi="Arial Narrow"/>
          <w:i/>
          <w:sz w:val="20"/>
          <w:szCs w:val="20"/>
        </w:rPr>
      </w:pPr>
      <w:r w:rsidRPr="005850C9">
        <w:rPr>
          <w:rFonts w:ascii="Arial Narrow" w:hAnsi="Arial Narrow"/>
          <w:i/>
          <w:sz w:val="20"/>
          <w:szCs w:val="20"/>
        </w:rPr>
        <w:t>Documentos de Informes semanales y mensuales de la intervención del Área Social.</w:t>
      </w:r>
    </w:p>
    <w:p w14:paraId="2A9CFFC4" w14:textId="77777777" w:rsidR="006B799D" w:rsidRPr="005850C9" w:rsidRDefault="006B799D" w:rsidP="006B799D">
      <w:pPr>
        <w:numPr>
          <w:ilvl w:val="0"/>
          <w:numId w:val="17"/>
        </w:numPr>
        <w:spacing w:after="0" w:line="259" w:lineRule="auto"/>
        <w:contextualSpacing/>
        <w:jc w:val="both"/>
        <w:rPr>
          <w:rFonts w:ascii="Arial Narrow" w:hAnsi="Arial Narrow"/>
          <w:i/>
          <w:sz w:val="20"/>
          <w:szCs w:val="20"/>
        </w:rPr>
      </w:pPr>
      <w:r w:rsidRPr="005850C9">
        <w:rPr>
          <w:rFonts w:ascii="Arial Narrow" w:hAnsi="Arial Narrow"/>
          <w:i/>
          <w:sz w:val="20"/>
          <w:szCs w:val="20"/>
        </w:rPr>
        <w:t>Documentos de  Informes Sociales de Ingreso al centro aplicado al residente y/o a la familia.</w:t>
      </w:r>
    </w:p>
    <w:p w14:paraId="640CDBD1" w14:textId="77777777" w:rsidR="006B799D" w:rsidRPr="0052441D" w:rsidRDefault="006B799D" w:rsidP="006B799D">
      <w:pPr>
        <w:numPr>
          <w:ilvl w:val="0"/>
          <w:numId w:val="17"/>
        </w:numPr>
        <w:spacing w:after="0" w:line="259" w:lineRule="auto"/>
        <w:contextualSpacing/>
        <w:jc w:val="both"/>
        <w:rPr>
          <w:rFonts w:ascii="Arial Narrow" w:hAnsi="Arial Narrow"/>
          <w:i/>
          <w:sz w:val="20"/>
          <w:szCs w:val="20"/>
        </w:rPr>
      </w:pPr>
      <w:r w:rsidRPr="005850C9">
        <w:rPr>
          <w:rFonts w:ascii="Arial Narrow" w:hAnsi="Arial Narrow"/>
          <w:i/>
          <w:sz w:val="20"/>
          <w:szCs w:val="20"/>
        </w:rPr>
        <w:t>FILES de los residentes del centro actualizados y con los informes pertinentes.</w:t>
      </w:r>
    </w:p>
    <w:p w14:paraId="5C59C40E" w14:textId="77777777" w:rsidR="006B799D" w:rsidRPr="005850C9" w:rsidRDefault="006B799D" w:rsidP="006B799D">
      <w:pPr>
        <w:numPr>
          <w:ilvl w:val="0"/>
          <w:numId w:val="17"/>
        </w:numPr>
        <w:spacing w:after="0" w:line="259" w:lineRule="auto"/>
        <w:contextualSpacing/>
        <w:jc w:val="both"/>
        <w:rPr>
          <w:rFonts w:ascii="Arial Narrow" w:hAnsi="Arial Narrow"/>
          <w:i/>
          <w:sz w:val="20"/>
          <w:szCs w:val="20"/>
        </w:rPr>
      </w:pPr>
      <w:r w:rsidRPr="005850C9">
        <w:rPr>
          <w:rFonts w:ascii="Arial Narrow" w:hAnsi="Arial Narrow"/>
          <w:i/>
          <w:sz w:val="20"/>
          <w:szCs w:val="20"/>
        </w:rPr>
        <w:t xml:space="preserve">Documentación de respaldo de gestión de cobro de beneficios de los adultos mayores ante instancias pertinentes. </w:t>
      </w:r>
    </w:p>
    <w:p w14:paraId="7AC332D6" w14:textId="77777777" w:rsidR="006B799D" w:rsidRPr="005850C9" w:rsidRDefault="006B799D" w:rsidP="006B799D">
      <w:pPr>
        <w:numPr>
          <w:ilvl w:val="0"/>
          <w:numId w:val="17"/>
        </w:numPr>
        <w:spacing w:after="0" w:line="259" w:lineRule="auto"/>
        <w:contextualSpacing/>
        <w:jc w:val="both"/>
        <w:rPr>
          <w:rFonts w:ascii="Arial Narrow" w:hAnsi="Arial Narrow"/>
          <w:i/>
          <w:sz w:val="20"/>
          <w:szCs w:val="20"/>
        </w:rPr>
      </w:pPr>
      <w:r w:rsidRPr="005850C9">
        <w:rPr>
          <w:rFonts w:ascii="Arial Narrow" w:hAnsi="Arial Narrow"/>
          <w:i/>
          <w:sz w:val="20"/>
          <w:szCs w:val="20"/>
        </w:rPr>
        <w:t>FILES con documentación de las diferentes áreas.</w:t>
      </w:r>
    </w:p>
    <w:p w14:paraId="2D822F35" w14:textId="77777777" w:rsidR="006B799D" w:rsidRPr="005850C9" w:rsidRDefault="006B799D" w:rsidP="006B799D">
      <w:pPr>
        <w:numPr>
          <w:ilvl w:val="0"/>
          <w:numId w:val="17"/>
        </w:numPr>
        <w:spacing w:after="0" w:line="259" w:lineRule="auto"/>
        <w:contextualSpacing/>
        <w:jc w:val="both"/>
        <w:rPr>
          <w:rFonts w:ascii="Arial Narrow" w:hAnsi="Arial Narrow"/>
          <w:i/>
          <w:sz w:val="20"/>
          <w:szCs w:val="20"/>
        </w:rPr>
      </w:pPr>
      <w:r w:rsidRPr="005850C9">
        <w:rPr>
          <w:rFonts w:ascii="Arial Narrow" w:hAnsi="Arial Narrow"/>
          <w:i/>
          <w:sz w:val="20"/>
          <w:szCs w:val="20"/>
        </w:rPr>
        <w:t>Documento de  instrumento de asesoramiento al residente y/o su familia.</w:t>
      </w:r>
    </w:p>
    <w:p w14:paraId="7659DAA5" w14:textId="77777777" w:rsidR="006B799D" w:rsidRPr="005850C9" w:rsidRDefault="006B799D" w:rsidP="006B799D">
      <w:pPr>
        <w:numPr>
          <w:ilvl w:val="0"/>
          <w:numId w:val="17"/>
        </w:numPr>
        <w:spacing w:after="0" w:line="259" w:lineRule="auto"/>
        <w:contextualSpacing/>
        <w:jc w:val="both"/>
        <w:rPr>
          <w:rFonts w:ascii="Arial Narrow" w:hAnsi="Arial Narrow"/>
          <w:i/>
          <w:sz w:val="20"/>
          <w:szCs w:val="20"/>
        </w:rPr>
      </w:pPr>
      <w:r w:rsidRPr="005850C9">
        <w:rPr>
          <w:rFonts w:ascii="Arial Narrow" w:hAnsi="Arial Narrow"/>
          <w:i/>
          <w:sz w:val="20"/>
          <w:szCs w:val="20"/>
        </w:rPr>
        <w:t>Documentos con instrumentos técnicos aplicados a cada adulto mayor.</w:t>
      </w:r>
    </w:p>
    <w:p w14:paraId="7025D656" w14:textId="77777777" w:rsidR="006B799D" w:rsidRPr="005850C9" w:rsidRDefault="006B799D" w:rsidP="006B799D">
      <w:pPr>
        <w:numPr>
          <w:ilvl w:val="0"/>
          <w:numId w:val="17"/>
        </w:numPr>
        <w:spacing w:after="0" w:line="259" w:lineRule="auto"/>
        <w:contextualSpacing/>
        <w:jc w:val="both"/>
        <w:rPr>
          <w:rFonts w:ascii="Arial Narrow" w:hAnsi="Arial Narrow"/>
          <w:i/>
          <w:sz w:val="20"/>
          <w:szCs w:val="20"/>
        </w:rPr>
      </w:pPr>
      <w:r w:rsidRPr="005850C9">
        <w:rPr>
          <w:rFonts w:ascii="Arial Narrow" w:hAnsi="Arial Narrow"/>
          <w:i/>
          <w:sz w:val="20"/>
          <w:szCs w:val="20"/>
        </w:rPr>
        <w:t>Documentación de respaldo de terapias ocupacionales aplicadas a la población adulta mayor y personal del centro.</w:t>
      </w:r>
    </w:p>
    <w:p w14:paraId="769C9EBE" w14:textId="77777777" w:rsidR="006B799D" w:rsidRPr="005850C9" w:rsidRDefault="006B799D" w:rsidP="006B799D">
      <w:pPr>
        <w:numPr>
          <w:ilvl w:val="0"/>
          <w:numId w:val="17"/>
        </w:numPr>
        <w:spacing w:after="0" w:line="259" w:lineRule="auto"/>
        <w:contextualSpacing/>
        <w:jc w:val="both"/>
        <w:rPr>
          <w:rFonts w:ascii="Arial Narrow" w:hAnsi="Arial Narrow"/>
          <w:i/>
          <w:sz w:val="20"/>
          <w:szCs w:val="20"/>
        </w:rPr>
      </w:pPr>
      <w:r w:rsidRPr="005850C9">
        <w:rPr>
          <w:rFonts w:ascii="Arial Narrow" w:hAnsi="Arial Narrow"/>
          <w:i/>
          <w:sz w:val="20"/>
          <w:szCs w:val="20"/>
        </w:rPr>
        <w:t>Actas de reunión y coordinación con el resto del personal del Centro.</w:t>
      </w:r>
    </w:p>
    <w:p w14:paraId="7182E8D0" w14:textId="77777777" w:rsidR="006B799D" w:rsidRDefault="006B799D" w:rsidP="006B799D">
      <w:pPr>
        <w:numPr>
          <w:ilvl w:val="0"/>
          <w:numId w:val="17"/>
        </w:numPr>
        <w:spacing w:after="0" w:line="259" w:lineRule="auto"/>
        <w:contextualSpacing/>
        <w:jc w:val="both"/>
        <w:rPr>
          <w:rFonts w:ascii="Arial Narrow" w:hAnsi="Arial Narrow"/>
          <w:i/>
          <w:sz w:val="20"/>
          <w:szCs w:val="20"/>
        </w:rPr>
      </w:pPr>
      <w:r w:rsidRPr="005850C9">
        <w:rPr>
          <w:rFonts w:ascii="Arial Narrow" w:hAnsi="Arial Narrow"/>
          <w:i/>
          <w:sz w:val="20"/>
          <w:szCs w:val="20"/>
        </w:rPr>
        <w:t>Documento de  informes inherentes al apoyo desarrollado al área de enfermería.</w:t>
      </w:r>
    </w:p>
    <w:p w14:paraId="462A7543" w14:textId="77777777" w:rsidR="006B799D" w:rsidRDefault="006B799D" w:rsidP="006B799D">
      <w:pPr>
        <w:numPr>
          <w:ilvl w:val="0"/>
          <w:numId w:val="17"/>
        </w:numPr>
        <w:spacing w:after="0" w:line="259" w:lineRule="auto"/>
        <w:contextualSpacing/>
        <w:jc w:val="both"/>
        <w:rPr>
          <w:rFonts w:ascii="Arial Narrow" w:hAnsi="Arial Narrow"/>
          <w:i/>
          <w:sz w:val="20"/>
          <w:szCs w:val="20"/>
        </w:rPr>
      </w:pPr>
      <w:r>
        <w:rPr>
          <w:rFonts w:ascii="Arial Narrow" w:hAnsi="Arial Narrow"/>
          <w:i/>
          <w:sz w:val="20"/>
          <w:szCs w:val="20"/>
        </w:rPr>
        <w:t xml:space="preserve">Se cuenta con planillas de participación de socialización del Reglamento Interno. </w:t>
      </w:r>
    </w:p>
    <w:p w14:paraId="65E1755D" w14:textId="77777777" w:rsidR="006B799D" w:rsidRPr="00A84B83" w:rsidRDefault="006B799D" w:rsidP="006B799D">
      <w:pPr>
        <w:numPr>
          <w:ilvl w:val="0"/>
          <w:numId w:val="17"/>
        </w:numPr>
        <w:spacing w:after="0" w:line="259" w:lineRule="auto"/>
        <w:contextualSpacing/>
        <w:jc w:val="both"/>
        <w:rPr>
          <w:rFonts w:ascii="Arial Narrow" w:hAnsi="Arial Narrow"/>
          <w:i/>
          <w:sz w:val="20"/>
          <w:szCs w:val="20"/>
        </w:rPr>
      </w:pPr>
      <w:r w:rsidRPr="005850C9">
        <w:rPr>
          <w:rFonts w:ascii="Arial Narrow" w:hAnsi="Arial Narrow"/>
          <w:i/>
          <w:sz w:val="20"/>
          <w:szCs w:val="20"/>
        </w:rPr>
        <w:t xml:space="preserve">Otros inherentes a la EMERGENCIA SANITARIA por la PANDEMIA del COVID – 19. </w:t>
      </w:r>
    </w:p>
    <w:p w14:paraId="15604B74" w14:textId="77777777" w:rsidR="006B799D" w:rsidRPr="005850C9" w:rsidRDefault="006B799D" w:rsidP="006B799D">
      <w:pPr>
        <w:spacing w:after="0"/>
        <w:jc w:val="both"/>
        <w:rPr>
          <w:rFonts w:ascii="Arial Narrow" w:hAnsi="Arial Narrow"/>
          <w:b/>
          <w:i/>
          <w:sz w:val="20"/>
          <w:szCs w:val="20"/>
        </w:rPr>
      </w:pPr>
      <w:r w:rsidRPr="005850C9">
        <w:rPr>
          <w:rFonts w:ascii="Arial Narrow" w:hAnsi="Arial Narrow"/>
          <w:b/>
          <w:i/>
          <w:sz w:val="20"/>
          <w:szCs w:val="20"/>
        </w:rPr>
        <w:t>Macro Intervención</w:t>
      </w:r>
    </w:p>
    <w:p w14:paraId="2A3B4C60" w14:textId="77777777" w:rsidR="006B799D" w:rsidRPr="005850C9" w:rsidRDefault="006B799D" w:rsidP="006B799D">
      <w:pPr>
        <w:spacing w:after="0"/>
        <w:jc w:val="both"/>
        <w:rPr>
          <w:rFonts w:ascii="Arial Narrow" w:hAnsi="Arial Narrow"/>
          <w:b/>
          <w:i/>
          <w:sz w:val="20"/>
          <w:szCs w:val="20"/>
        </w:rPr>
      </w:pPr>
    </w:p>
    <w:p w14:paraId="3FEDD14C" w14:textId="77777777" w:rsidR="006B799D" w:rsidRDefault="006B799D" w:rsidP="006B799D">
      <w:pPr>
        <w:numPr>
          <w:ilvl w:val="0"/>
          <w:numId w:val="15"/>
        </w:numPr>
        <w:spacing w:after="0" w:line="259" w:lineRule="auto"/>
        <w:contextualSpacing/>
        <w:jc w:val="both"/>
        <w:rPr>
          <w:rFonts w:ascii="Arial Narrow" w:hAnsi="Arial Narrow"/>
          <w:i/>
          <w:sz w:val="20"/>
          <w:szCs w:val="20"/>
        </w:rPr>
      </w:pPr>
      <w:r>
        <w:rPr>
          <w:rFonts w:ascii="Arial Narrow" w:hAnsi="Arial Narrow"/>
          <w:i/>
          <w:sz w:val="20"/>
          <w:szCs w:val="20"/>
        </w:rPr>
        <w:t>Propuesta e informes de ejecución de capacitación a adultos mayores de los Municipios de la Región Centro del Departamento de Potosí</w:t>
      </w:r>
    </w:p>
    <w:p w14:paraId="218322F5" w14:textId="77777777" w:rsidR="006B799D" w:rsidRPr="005850C9" w:rsidRDefault="006B799D" w:rsidP="006B799D">
      <w:pPr>
        <w:numPr>
          <w:ilvl w:val="0"/>
          <w:numId w:val="15"/>
        </w:numPr>
        <w:spacing w:after="0" w:line="259" w:lineRule="auto"/>
        <w:contextualSpacing/>
        <w:jc w:val="both"/>
        <w:rPr>
          <w:rFonts w:ascii="Arial Narrow" w:hAnsi="Arial Narrow"/>
          <w:i/>
          <w:sz w:val="20"/>
          <w:szCs w:val="20"/>
        </w:rPr>
      </w:pPr>
      <w:r w:rsidRPr="005850C9">
        <w:rPr>
          <w:rFonts w:ascii="Arial Narrow" w:hAnsi="Arial Narrow"/>
          <w:i/>
          <w:sz w:val="20"/>
          <w:szCs w:val="20"/>
        </w:rPr>
        <w:t>Se cuenta con documentación de respaldo de gestión de acercamiento de instituciones que coadyuven a la población adulta mayor externa al Centro de Acogida.</w:t>
      </w:r>
    </w:p>
    <w:p w14:paraId="3EE0DC62" w14:textId="77777777" w:rsidR="006B799D" w:rsidRDefault="006B799D" w:rsidP="006B799D">
      <w:pPr>
        <w:numPr>
          <w:ilvl w:val="0"/>
          <w:numId w:val="15"/>
        </w:numPr>
        <w:spacing w:after="0" w:line="259" w:lineRule="auto"/>
        <w:ind w:left="709" w:hanging="425"/>
        <w:contextualSpacing/>
        <w:jc w:val="both"/>
        <w:rPr>
          <w:rFonts w:ascii="Arial Narrow" w:hAnsi="Arial Narrow"/>
          <w:i/>
          <w:sz w:val="20"/>
          <w:szCs w:val="20"/>
        </w:rPr>
      </w:pPr>
      <w:r w:rsidRPr="005850C9">
        <w:rPr>
          <w:rFonts w:ascii="Arial Narrow" w:hAnsi="Arial Narrow"/>
          <w:i/>
          <w:sz w:val="20"/>
          <w:szCs w:val="20"/>
        </w:rPr>
        <w:t>Se cuenta con actas de fortalecimiento a las organizaciones de adul</w:t>
      </w:r>
      <w:r>
        <w:rPr>
          <w:rFonts w:ascii="Arial Narrow" w:hAnsi="Arial Narrow"/>
          <w:i/>
          <w:sz w:val="20"/>
          <w:szCs w:val="20"/>
        </w:rPr>
        <w:t>tos mayores de Betanzos</w:t>
      </w:r>
      <w:r w:rsidRPr="005850C9">
        <w:rPr>
          <w:rFonts w:ascii="Arial Narrow" w:hAnsi="Arial Narrow"/>
          <w:i/>
          <w:sz w:val="20"/>
          <w:szCs w:val="20"/>
        </w:rPr>
        <w:t>.</w:t>
      </w:r>
    </w:p>
    <w:p w14:paraId="53736B1A" w14:textId="77777777" w:rsidR="006B799D" w:rsidRPr="005C2881" w:rsidRDefault="006B799D" w:rsidP="006B799D">
      <w:pPr>
        <w:numPr>
          <w:ilvl w:val="0"/>
          <w:numId w:val="15"/>
        </w:numPr>
        <w:spacing w:after="0" w:line="259" w:lineRule="auto"/>
        <w:ind w:left="709" w:hanging="425"/>
        <w:contextualSpacing/>
        <w:jc w:val="both"/>
        <w:rPr>
          <w:rFonts w:ascii="Arial Narrow" w:hAnsi="Arial Narrow"/>
          <w:i/>
          <w:sz w:val="20"/>
          <w:szCs w:val="20"/>
        </w:rPr>
      </w:pPr>
      <w:r>
        <w:rPr>
          <w:rFonts w:ascii="Arial Narrow" w:hAnsi="Arial Narrow"/>
          <w:i/>
          <w:sz w:val="20"/>
          <w:szCs w:val="20"/>
        </w:rPr>
        <w:t>I</w:t>
      </w:r>
      <w:r w:rsidRPr="005C2881">
        <w:rPr>
          <w:rFonts w:ascii="Arial Narrow" w:hAnsi="Arial Narrow"/>
          <w:i/>
          <w:sz w:val="20"/>
          <w:szCs w:val="20"/>
        </w:rPr>
        <w:t>nformes de ejecución de capacitación a adultos mayores de l</w:t>
      </w:r>
      <w:r>
        <w:rPr>
          <w:rFonts w:ascii="Arial Narrow" w:hAnsi="Arial Narrow"/>
          <w:i/>
          <w:sz w:val="20"/>
          <w:szCs w:val="20"/>
        </w:rPr>
        <w:t>os Municipios de la Región Centro</w:t>
      </w:r>
      <w:r w:rsidRPr="005C2881">
        <w:rPr>
          <w:rFonts w:ascii="Arial Narrow" w:hAnsi="Arial Narrow"/>
          <w:i/>
          <w:sz w:val="20"/>
          <w:szCs w:val="20"/>
        </w:rPr>
        <w:t xml:space="preserve"> del Departamento de Potosí</w:t>
      </w:r>
    </w:p>
    <w:p w14:paraId="0DE09393" w14:textId="77777777" w:rsidR="006B799D" w:rsidRPr="005850C9" w:rsidRDefault="006B799D" w:rsidP="006B799D">
      <w:pPr>
        <w:tabs>
          <w:tab w:val="left" w:pos="0"/>
          <w:tab w:val="left" w:pos="284"/>
        </w:tabs>
        <w:spacing w:after="0" w:line="240" w:lineRule="auto"/>
        <w:contextualSpacing/>
        <w:jc w:val="both"/>
        <w:rPr>
          <w:rFonts w:ascii="Arial Narrow" w:hAnsi="Arial Narrow" w:cs="Calibri"/>
          <w:b/>
          <w:i/>
          <w:sz w:val="20"/>
          <w:szCs w:val="20"/>
        </w:rPr>
      </w:pPr>
    </w:p>
    <w:p w14:paraId="7B8A1AAF" w14:textId="77777777" w:rsidR="006B799D" w:rsidRPr="005850C9" w:rsidRDefault="006B799D" w:rsidP="006B799D">
      <w:pPr>
        <w:tabs>
          <w:tab w:val="left" w:pos="0"/>
          <w:tab w:val="left" w:pos="284"/>
        </w:tabs>
        <w:spacing w:line="240" w:lineRule="auto"/>
        <w:jc w:val="both"/>
        <w:rPr>
          <w:rFonts w:ascii="Arial Narrow" w:hAnsi="Arial Narrow" w:cs="Arial"/>
          <w:b/>
          <w:i/>
          <w:sz w:val="20"/>
          <w:szCs w:val="20"/>
        </w:rPr>
      </w:pPr>
      <w:r w:rsidRPr="005850C9">
        <w:rPr>
          <w:rFonts w:ascii="Arial Narrow" w:hAnsi="Arial Narrow" w:cs="Arial"/>
          <w:b/>
          <w:i/>
          <w:sz w:val="20"/>
          <w:szCs w:val="20"/>
        </w:rPr>
        <w:t>7. Informes.</w:t>
      </w:r>
    </w:p>
    <w:p w14:paraId="7C2E92D2" w14:textId="77777777" w:rsidR="006B799D" w:rsidRPr="005850C9" w:rsidRDefault="006B799D" w:rsidP="006B799D">
      <w:pPr>
        <w:tabs>
          <w:tab w:val="left" w:pos="0"/>
          <w:tab w:val="left" w:pos="284"/>
        </w:tabs>
        <w:spacing w:line="240" w:lineRule="auto"/>
        <w:jc w:val="both"/>
        <w:rPr>
          <w:rFonts w:ascii="Arial Narrow" w:hAnsi="Arial Narrow" w:cs="Arial"/>
          <w:i/>
          <w:sz w:val="20"/>
          <w:szCs w:val="20"/>
        </w:rPr>
      </w:pPr>
      <w:r w:rsidRPr="005850C9">
        <w:rPr>
          <w:rFonts w:ascii="Arial Narrow" w:hAnsi="Arial Narrow" w:cs="Arial"/>
          <w:i/>
          <w:sz w:val="20"/>
          <w:szCs w:val="20"/>
        </w:rPr>
        <w:t>El consultor presentará Informes Mensuales referente a todas las tareas llevadas a cabo de acuerdo a las actividades descritas en el cronograma, contando con la respectiva aprobación emitida por el Supervisor y Contraparte Técnica.</w:t>
      </w:r>
    </w:p>
    <w:p w14:paraId="21C38E2F" w14:textId="77777777" w:rsidR="006B799D" w:rsidRPr="005850C9" w:rsidRDefault="006B799D" w:rsidP="006B799D">
      <w:pPr>
        <w:tabs>
          <w:tab w:val="left" w:pos="0"/>
          <w:tab w:val="left" w:pos="284"/>
        </w:tabs>
        <w:spacing w:line="240" w:lineRule="auto"/>
        <w:jc w:val="both"/>
        <w:rPr>
          <w:rFonts w:ascii="Arial Narrow" w:hAnsi="Arial Narrow" w:cs="Arial"/>
          <w:i/>
          <w:sz w:val="20"/>
          <w:szCs w:val="20"/>
        </w:rPr>
      </w:pPr>
      <w:r w:rsidRPr="005850C9">
        <w:rPr>
          <w:rFonts w:ascii="Arial Narrow" w:hAnsi="Arial Narrow" w:cs="Arial"/>
          <w:i/>
          <w:sz w:val="20"/>
          <w:szCs w:val="20"/>
        </w:rPr>
        <w:t>Así mismo, a la finalización de la consultoría, el consultor deberá presentar un Informe Final de las actividades realizadas, respaldando cada uno de los resultados obtenidos, para su entrega final al SEDEGES Potosí.</w:t>
      </w:r>
    </w:p>
    <w:p w14:paraId="66325958" w14:textId="77777777" w:rsidR="006B799D" w:rsidRPr="005850C9" w:rsidRDefault="006B799D" w:rsidP="006B799D">
      <w:pPr>
        <w:spacing w:after="0" w:line="240" w:lineRule="auto"/>
        <w:contextualSpacing/>
        <w:rPr>
          <w:rFonts w:ascii="Arial Narrow" w:hAnsi="Arial Narrow"/>
          <w:b/>
          <w:i/>
          <w:sz w:val="20"/>
          <w:szCs w:val="20"/>
        </w:rPr>
      </w:pPr>
      <w:r w:rsidRPr="005850C9">
        <w:rPr>
          <w:rFonts w:ascii="Arial Narrow" w:hAnsi="Arial Narrow"/>
          <w:b/>
          <w:i/>
          <w:sz w:val="20"/>
          <w:szCs w:val="20"/>
        </w:rPr>
        <w:t>8. Perfil requerido del consultor</w:t>
      </w:r>
    </w:p>
    <w:p w14:paraId="349A6E9E" w14:textId="77777777" w:rsidR="006B799D" w:rsidRPr="005850C9" w:rsidRDefault="006B799D" w:rsidP="006B799D">
      <w:pPr>
        <w:spacing w:after="0" w:line="240" w:lineRule="auto"/>
        <w:contextualSpacing/>
        <w:rPr>
          <w:rFonts w:ascii="Arial Narrow" w:hAnsi="Arial Narrow"/>
          <w:b/>
          <w:i/>
          <w:sz w:val="20"/>
          <w:szCs w:val="20"/>
        </w:rPr>
      </w:pPr>
    </w:p>
    <w:p w14:paraId="23928196" w14:textId="77777777" w:rsidR="006B799D" w:rsidRDefault="006B799D" w:rsidP="006B799D">
      <w:pPr>
        <w:spacing w:after="0" w:line="240" w:lineRule="auto"/>
        <w:contextualSpacing/>
        <w:jc w:val="both"/>
        <w:rPr>
          <w:rFonts w:ascii="Arial Narrow" w:hAnsi="Arial Narrow" w:cs="Calibri"/>
          <w:i/>
          <w:sz w:val="20"/>
          <w:szCs w:val="20"/>
          <w:lang w:val="es-ES_tradnl"/>
        </w:rPr>
      </w:pPr>
      <w:r w:rsidRPr="005850C9">
        <w:rPr>
          <w:rFonts w:ascii="Arial Narrow" w:hAnsi="Arial Narrow" w:cs="Calibri"/>
          <w:i/>
          <w:sz w:val="20"/>
          <w:szCs w:val="20"/>
          <w:lang w:val="es-ES_tradnl"/>
        </w:rPr>
        <w:t xml:space="preserve">Se procederá con la calificación, de acuerdo con el siguiente detalle: </w:t>
      </w:r>
    </w:p>
    <w:p w14:paraId="46821755" w14:textId="77777777" w:rsidR="006B799D" w:rsidRPr="005850C9" w:rsidRDefault="006B799D" w:rsidP="006B799D">
      <w:pPr>
        <w:spacing w:after="0" w:line="240" w:lineRule="auto"/>
        <w:contextualSpacing/>
        <w:jc w:val="both"/>
        <w:rPr>
          <w:rFonts w:ascii="Arial Narrow" w:hAnsi="Arial Narrow" w:cs="Calibri"/>
          <w:i/>
          <w:sz w:val="20"/>
          <w:szCs w:val="20"/>
          <w:lang w:val="es-ES_tradnl"/>
        </w:rPr>
      </w:pPr>
    </w:p>
    <w:p w14:paraId="07C5E86E" w14:textId="77777777" w:rsidR="006B799D" w:rsidRPr="005850C9" w:rsidRDefault="006B799D" w:rsidP="006B799D">
      <w:pPr>
        <w:tabs>
          <w:tab w:val="left" w:pos="426"/>
        </w:tabs>
        <w:spacing w:after="0" w:line="240" w:lineRule="auto"/>
        <w:contextualSpacing/>
        <w:jc w:val="both"/>
        <w:rPr>
          <w:rFonts w:ascii="Arial Narrow" w:hAnsi="Arial Narrow" w:cs="Calibri"/>
          <w:i/>
          <w:sz w:val="20"/>
          <w:szCs w:val="20"/>
        </w:rPr>
      </w:pPr>
      <w:r>
        <w:rPr>
          <w:rFonts w:ascii="Arial Narrow" w:hAnsi="Arial Narrow" w:cs="Calibri"/>
          <w:b/>
          <w:i/>
          <w:sz w:val="20"/>
          <w:szCs w:val="20"/>
        </w:rPr>
        <w:t>a)</w:t>
      </w:r>
      <w:r w:rsidRPr="005850C9">
        <w:rPr>
          <w:rFonts w:ascii="Arial Narrow" w:hAnsi="Arial Narrow" w:cs="Calibri"/>
          <w:b/>
          <w:i/>
          <w:sz w:val="20"/>
          <w:szCs w:val="20"/>
        </w:rPr>
        <w:t xml:space="preserve"> Formación Académica:  </w:t>
      </w:r>
    </w:p>
    <w:p w14:paraId="4E72818D" w14:textId="77777777" w:rsidR="006B799D" w:rsidRPr="005850C9" w:rsidRDefault="006B799D" w:rsidP="006B799D">
      <w:pPr>
        <w:tabs>
          <w:tab w:val="left" w:pos="426"/>
        </w:tabs>
        <w:spacing w:after="0" w:line="240" w:lineRule="auto"/>
        <w:ind w:left="426"/>
        <w:contextualSpacing/>
        <w:jc w:val="both"/>
        <w:rPr>
          <w:rFonts w:ascii="Arial Narrow" w:hAnsi="Arial Narrow" w:cs="Calibri"/>
          <w:i/>
          <w:sz w:val="20"/>
          <w:szCs w:val="20"/>
        </w:rPr>
      </w:pPr>
    </w:p>
    <w:p w14:paraId="19E0E3E7" w14:textId="77777777" w:rsidR="006B799D" w:rsidRPr="005850C9" w:rsidRDefault="006B799D" w:rsidP="006B799D">
      <w:pPr>
        <w:tabs>
          <w:tab w:val="left" w:pos="426"/>
        </w:tabs>
        <w:spacing w:after="0" w:line="240" w:lineRule="auto"/>
        <w:ind w:left="426" w:hanging="426"/>
        <w:contextualSpacing/>
        <w:jc w:val="both"/>
        <w:rPr>
          <w:rFonts w:ascii="Arial Narrow" w:hAnsi="Arial Narrow" w:cs="Calibri"/>
          <w:i/>
          <w:sz w:val="20"/>
          <w:szCs w:val="20"/>
        </w:rPr>
      </w:pPr>
      <w:r w:rsidRPr="005850C9">
        <w:rPr>
          <w:rFonts w:ascii="Arial Narrow" w:hAnsi="Arial Narrow" w:cs="Calibri"/>
          <w:i/>
          <w:sz w:val="20"/>
          <w:szCs w:val="20"/>
        </w:rPr>
        <w:lastRenderedPageBreak/>
        <w:t xml:space="preserve">Licenciatura de: Trabajo Social </w:t>
      </w:r>
    </w:p>
    <w:p w14:paraId="6393DB0D" w14:textId="77777777" w:rsidR="006B799D" w:rsidRPr="005850C9" w:rsidRDefault="006B799D" w:rsidP="006B799D">
      <w:pPr>
        <w:tabs>
          <w:tab w:val="left" w:pos="993"/>
        </w:tabs>
        <w:spacing w:after="0" w:line="240" w:lineRule="auto"/>
        <w:contextualSpacing/>
        <w:jc w:val="both"/>
        <w:rPr>
          <w:rFonts w:ascii="Arial Narrow" w:hAnsi="Arial Narrow" w:cs="Calibri"/>
          <w:i/>
          <w:sz w:val="20"/>
          <w:szCs w:val="20"/>
        </w:rPr>
      </w:pPr>
      <w:r w:rsidRPr="005850C9">
        <w:rPr>
          <w:rFonts w:ascii="Arial Narrow" w:hAnsi="Arial Narrow" w:cs="Calibri"/>
          <w:i/>
          <w:sz w:val="20"/>
          <w:szCs w:val="20"/>
        </w:rPr>
        <w:t>Post Grados (No excluyente)</w:t>
      </w:r>
    </w:p>
    <w:p w14:paraId="3A475C29" w14:textId="77777777" w:rsidR="006B799D" w:rsidRPr="005850C9" w:rsidRDefault="006B799D" w:rsidP="006B799D">
      <w:pPr>
        <w:tabs>
          <w:tab w:val="left" w:pos="426"/>
        </w:tabs>
        <w:spacing w:after="0" w:line="240" w:lineRule="auto"/>
        <w:contextualSpacing/>
        <w:jc w:val="both"/>
        <w:rPr>
          <w:rFonts w:ascii="Arial Narrow" w:hAnsi="Arial Narrow" w:cs="Calibri"/>
          <w:i/>
          <w:sz w:val="20"/>
          <w:szCs w:val="20"/>
        </w:rPr>
      </w:pPr>
    </w:p>
    <w:p w14:paraId="5EA773F3" w14:textId="77777777" w:rsidR="006B799D" w:rsidRPr="005850C9" w:rsidRDefault="006B799D" w:rsidP="006B799D">
      <w:pPr>
        <w:pStyle w:val="Prrafodelista"/>
        <w:tabs>
          <w:tab w:val="left" w:pos="426"/>
        </w:tabs>
        <w:spacing w:after="0" w:line="240" w:lineRule="auto"/>
        <w:ind w:left="0"/>
        <w:jc w:val="both"/>
        <w:rPr>
          <w:rFonts w:ascii="Arial Narrow" w:hAnsi="Arial Narrow" w:cs="Calibri"/>
          <w:i/>
          <w:sz w:val="20"/>
          <w:szCs w:val="20"/>
        </w:rPr>
      </w:pPr>
      <w:r>
        <w:rPr>
          <w:rFonts w:ascii="Arial Narrow" w:hAnsi="Arial Narrow" w:cs="Calibri"/>
          <w:b/>
          <w:i/>
          <w:sz w:val="20"/>
          <w:szCs w:val="20"/>
        </w:rPr>
        <w:t>b)</w:t>
      </w:r>
      <w:r w:rsidRPr="005850C9">
        <w:rPr>
          <w:rFonts w:ascii="Arial Narrow" w:hAnsi="Arial Narrow" w:cs="Calibri"/>
          <w:b/>
          <w:i/>
          <w:sz w:val="20"/>
          <w:szCs w:val="20"/>
        </w:rPr>
        <w:t xml:space="preserve"> Experiencia General</w:t>
      </w:r>
    </w:p>
    <w:p w14:paraId="5918100F" w14:textId="77777777" w:rsidR="006B799D" w:rsidRPr="005850C9" w:rsidRDefault="006B799D" w:rsidP="006B799D">
      <w:pPr>
        <w:pStyle w:val="Prrafodelista"/>
        <w:tabs>
          <w:tab w:val="left" w:pos="426"/>
        </w:tabs>
        <w:spacing w:after="0" w:line="240" w:lineRule="auto"/>
        <w:ind w:left="426"/>
        <w:jc w:val="both"/>
        <w:rPr>
          <w:rFonts w:ascii="Arial Narrow" w:hAnsi="Arial Narrow" w:cs="Calibri"/>
          <w:i/>
          <w:sz w:val="20"/>
          <w:szCs w:val="20"/>
        </w:rPr>
      </w:pPr>
    </w:p>
    <w:p w14:paraId="0B2D070A" w14:textId="77777777" w:rsidR="006B799D" w:rsidRPr="005850C9" w:rsidRDefault="006B799D" w:rsidP="006B799D">
      <w:pPr>
        <w:spacing w:after="0" w:line="240" w:lineRule="auto"/>
        <w:contextualSpacing/>
        <w:jc w:val="both"/>
        <w:rPr>
          <w:rFonts w:ascii="Arial Narrow" w:hAnsi="Arial Narrow"/>
          <w:i/>
          <w:sz w:val="20"/>
          <w:szCs w:val="20"/>
        </w:rPr>
      </w:pPr>
      <w:r w:rsidRPr="005850C9">
        <w:rPr>
          <w:rFonts w:ascii="Arial Narrow" w:hAnsi="Arial Narrow"/>
          <w:i/>
          <w:sz w:val="20"/>
          <w:szCs w:val="20"/>
        </w:rPr>
        <w:t>Acreditar al menos a 1 año de experiencia general en instituciones públicos o privados a partir de la emisión del Título en Provisión Nacional.</w:t>
      </w:r>
    </w:p>
    <w:p w14:paraId="5973BA36" w14:textId="77777777" w:rsidR="006B799D" w:rsidRPr="005850C9" w:rsidRDefault="006B799D" w:rsidP="006B799D">
      <w:pPr>
        <w:tabs>
          <w:tab w:val="left" w:pos="709"/>
        </w:tabs>
        <w:spacing w:after="0" w:line="240" w:lineRule="auto"/>
        <w:ind w:left="426" w:hanging="426"/>
        <w:contextualSpacing/>
        <w:jc w:val="both"/>
        <w:rPr>
          <w:rFonts w:ascii="Arial Narrow" w:hAnsi="Arial Narrow"/>
          <w:b/>
          <w:i/>
          <w:sz w:val="20"/>
          <w:szCs w:val="20"/>
        </w:rPr>
      </w:pPr>
    </w:p>
    <w:p w14:paraId="47BB9092" w14:textId="77777777" w:rsidR="006B799D" w:rsidRPr="005850C9" w:rsidRDefault="006B799D" w:rsidP="006B799D">
      <w:pPr>
        <w:pStyle w:val="Prrafodelista"/>
        <w:tabs>
          <w:tab w:val="left" w:pos="426"/>
        </w:tabs>
        <w:spacing w:after="0" w:line="240" w:lineRule="auto"/>
        <w:ind w:left="0"/>
        <w:jc w:val="both"/>
        <w:rPr>
          <w:rFonts w:ascii="Arial Narrow" w:hAnsi="Arial Narrow" w:cs="Calibri"/>
          <w:b/>
          <w:i/>
          <w:sz w:val="20"/>
          <w:szCs w:val="20"/>
        </w:rPr>
      </w:pPr>
      <w:r>
        <w:rPr>
          <w:rFonts w:ascii="Arial Narrow" w:hAnsi="Arial Narrow" w:cs="Calibri"/>
          <w:b/>
          <w:i/>
          <w:sz w:val="20"/>
          <w:szCs w:val="20"/>
        </w:rPr>
        <w:t>c)</w:t>
      </w:r>
      <w:r w:rsidRPr="005850C9">
        <w:rPr>
          <w:rFonts w:ascii="Arial Narrow" w:hAnsi="Arial Narrow" w:cs="Calibri"/>
          <w:b/>
          <w:i/>
          <w:sz w:val="20"/>
          <w:szCs w:val="20"/>
        </w:rPr>
        <w:t xml:space="preserve"> Experiencia Específica: </w:t>
      </w:r>
    </w:p>
    <w:p w14:paraId="01A5FA8C" w14:textId="77777777" w:rsidR="006B799D" w:rsidRPr="005850C9" w:rsidRDefault="006B799D" w:rsidP="006B799D">
      <w:pPr>
        <w:pStyle w:val="Prrafodelista"/>
        <w:tabs>
          <w:tab w:val="left" w:pos="426"/>
        </w:tabs>
        <w:spacing w:after="0" w:line="240" w:lineRule="auto"/>
        <w:ind w:left="426"/>
        <w:jc w:val="both"/>
        <w:rPr>
          <w:rFonts w:ascii="Arial Narrow" w:hAnsi="Arial Narrow" w:cs="Calibri"/>
          <w:b/>
          <w:i/>
          <w:sz w:val="20"/>
          <w:szCs w:val="20"/>
        </w:rPr>
      </w:pPr>
    </w:p>
    <w:p w14:paraId="5789879A" w14:textId="77777777" w:rsidR="006B799D" w:rsidRDefault="006B799D" w:rsidP="006B799D">
      <w:pPr>
        <w:pStyle w:val="Prrafodelista"/>
        <w:tabs>
          <w:tab w:val="left" w:pos="426"/>
        </w:tabs>
        <w:spacing w:after="0" w:line="240" w:lineRule="auto"/>
        <w:ind w:left="426" w:hanging="426"/>
        <w:jc w:val="both"/>
        <w:rPr>
          <w:rFonts w:ascii="Arial Narrow" w:hAnsi="Arial Narrow"/>
          <w:i/>
          <w:sz w:val="20"/>
          <w:szCs w:val="20"/>
        </w:rPr>
      </w:pPr>
      <w:r w:rsidRPr="005850C9">
        <w:rPr>
          <w:rFonts w:ascii="Arial Narrow" w:hAnsi="Arial Narrow"/>
          <w:i/>
          <w:sz w:val="20"/>
          <w:szCs w:val="20"/>
        </w:rPr>
        <w:t>Se valorará en el proceso de calificación  la siguiente experiencia profesional específica:</w:t>
      </w:r>
    </w:p>
    <w:p w14:paraId="5224085F" w14:textId="77777777" w:rsidR="006B799D" w:rsidRPr="005850C9" w:rsidRDefault="006B799D" w:rsidP="006B799D">
      <w:pPr>
        <w:pStyle w:val="Prrafodelista"/>
        <w:tabs>
          <w:tab w:val="left" w:pos="426"/>
        </w:tabs>
        <w:spacing w:after="0" w:line="240" w:lineRule="auto"/>
        <w:ind w:left="426" w:hanging="426"/>
        <w:jc w:val="both"/>
        <w:rPr>
          <w:rFonts w:ascii="Arial Narrow" w:hAnsi="Arial Narrow"/>
          <w:i/>
          <w:sz w:val="20"/>
          <w:szCs w:val="20"/>
        </w:rPr>
      </w:pPr>
    </w:p>
    <w:p w14:paraId="4B61F941" w14:textId="77777777" w:rsidR="006B799D" w:rsidRPr="005850C9" w:rsidRDefault="006B799D" w:rsidP="006B799D">
      <w:pPr>
        <w:numPr>
          <w:ilvl w:val="0"/>
          <w:numId w:val="9"/>
        </w:numPr>
        <w:spacing w:after="0" w:line="240" w:lineRule="auto"/>
        <w:ind w:right="255"/>
        <w:contextualSpacing/>
        <w:jc w:val="both"/>
        <w:rPr>
          <w:rFonts w:ascii="Arial Narrow" w:hAnsi="Arial Narrow"/>
          <w:i/>
          <w:sz w:val="20"/>
          <w:szCs w:val="20"/>
        </w:rPr>
      </w:pPr>
      <w:r w:rsidRPr="005850C9">
        <w:rPr>
          <w:rFonts w:ascii="Arial Narrow" w:hAnsi="Arial Narrow"/>
          <w:i/>
          <w:sz w:val="20"/>
          <w:szCs w:val="20"/>
        </w:rPr>
        <w:t xml:space="preserve">Experiencia mínima de 6 meses en cargos </w:t>
      </w:r>
      <w:r>
        <w:rPr>
          <w:rFonts w:ascii="Arial Narrow" w:hAnsi="Arial Narrow"/>
          <w:i/>
          <w:sz w:val="20"/>
          <w:szCs w:val="20"/>
        </w:rPr>
        <w:t xml:space="preserve">relacionados a la </w:t>
      </w:r>
      <w:r w:rsidRPr="0052443F">
        <w:rPr>
          <w:rFonts w:ascii="Arial Narrow" w:hAnsi="Arial Narrow"/>
          <w:i/>
          <w:sz w:val="20"/>
          <w:szCs w:val="20"/>
        </w:rPr>
        <w:t xml:space="preserve">intervención social </w:t>
      </w:r>
      <w:r w:rsidRPr="0044369F">
        <w:rPr>
          <w:rFonts w:ascii="Arial Narrow" w:hAnsi="Arial Narrow"/>
          <w:i/>
          <w:sz w:val="20"/>
          <w:szCs w:val="20"/>
        </w:rPr>
        <w:t>con niñas, niños, adolescentes y/o adultos mayores, en instituciones públicas o privadas.</w:t>
      </w:r>
    </w:p>
    <w:p w14:paraId="08A41D2A" w14:textId="77777777" w:rsidR="006B799D" w:rsidRPr="005850C9" w:rsidRDefault="006B799D" w:rsidP="006B799D">
      <w:pPr>
        <w:spacing w:after="0" w:line="240" w:lineRule="auto"/>
        <w:ind w:left="426" w:right="255"/>
        <w:contextualSpacing/>
        <w:jc w:val="both"/>
        <w:rPr>
          <w:rFonts w:ascii="Arial Narrow" w:hAnsi="Arial Narrow"/>
          <w:i/>
          <w:sz w:val="20"/>
          <w:szCs w:val="20"/>
        </w:rPr>
      </w:pPr>
    </w:p>
    <w:p w14:paraId="1AFF92FA" w14:textId="77777777" w:rsidR="006B799D" w:rsidRPr="005850C9" w:rsidRDefault="006B799D" w:rsidP="006B799D">
      <w:pPr>
        <w:spacing w:after="0" w:line="240" w:lineRule="auto"/>
        <w:ind w:right="255"/>
        <w:contextualSpacing/>
        <w:jc w:val="both"/>
        <w:rPr>
          <w:rFonts w:ascii="Arial Narrow" w:hAnsi="Arial Narrow"/>
          <w:b/>
          <w:i/>
          <w:sz w:val="20"/>
          <w:szCs w:val="20"/>
        </w:rPr>
      </w:pPr>
      <w:r w:rsidRPr="005850C9">
        <w:rPr>
          <w:rFonts w:ascii="Arial Narrow" w:hAnsi="Arial Narrow"/>
          <w:b/>
          <w:i/>
          <w:sz w:val="20"/>
          <w:szCs w:val="20"/>
        </w:rPr>
        <w:t xml:space="preserve">Conocimiento y aptitudes </w:t>
      </w:r>
    </w:p>
    <w:p w14:paraId="59B63592" w14:textId="77777777" w:rsidR="006B799D" w:rsidRPr="005850C9" w:rsidRDefault="006B799D" w:rsidP="006B799D">
      <w:pPr>
        <w:spacing w:after="0" w:line="240" w:lineRule="auto"/>
        <w:ind w:right="255"/>
        <w:contextualSpacing/>
        <w:jc w:val="both"/>
        <w:rPr>
          <w:rFonts w:ascii="Arial Narrow" w:hAnsi="Arial Narrow"/>
          <w:i/>
          <w:sz w:val="20"/>
          <w:szCs w:val="20"/>
        </w:rPr>
      </w:pPr>
    </w:p>
    <w:p w14:paraId="3E31F715" w14:textId="77777777" w:rsidR="006B799D" w:rsidRPr="005850C9" w:rsidRDefault="006B799D" w:rsidP="006B799D">
      <w:pPr>
        <w:numPr>
          <w:ilvl w:val="0"/>
          <w:numId w:val="9"/>
        </w:numPr>
        <w:spacing w:after="0" w:line="240" w:lineRule="auto"/>
        <w:ind w:left="426" w:right="255" w:hanging="426"/>
        <w:contextualSpacing/>
        <w:jc w:val="both"/>
        <w:rPr>
          <w:rFonts w:ascii="Arial Narrow" w:hAnsi="Arial Narrow"/>
          <w:i/>
          <w:sz w:val="20"/>
          <w:szCs w:val="20"/>
        </w:rPr>
      </w:pPr>
      <w:r w:rsidRPr="005850C9">
        <w:rPr>
          <w:rFonts w:ascii="Arial Narrow" w:hAnsi="Arial Narrow"/>
          <w:i/>
          <w:sz w:val="20"/>
          <w:szCs w:val="20"/>
        </w:rPr>
        <w:t xml:space="preserve">Conocimiento general del marco institucional y legal, sobre la protección de Personas Adulto Mayores en situación de vulnerabilidad. </w:t>
      </w:r>
    </w:p>
    <w:p w14:paraId="1DE0C0B0" w14:textId="77777777" w:rsidR="006B799D" w:rsidRPr="005850C9" w:rsidRDefault="006B799D" w:rsidP="006B799D">
      <w:pPr>
        <w:numPr>
          <w:ilvl w:val="0"/>
          <w:numId w:val="9"/>
        </w:numPr>
        <w:spacing w:after="0" w:line="240" w:lineRule="auto"/>
        <w:ind w:left="426" w:right="255" w:hanging="426"/>
        <w:contextualSpacing/>
        <w:jc w:val="both"/>
        <w:rPr>
          <w:rFonts w:ascii="Arial Narrow" w:hAnsi="Arial Narrow"/>
          <w:i/>
          <w:sz w:val="20"/>
          <w:szCs w:val="20"/>
        </w:rPr>
      </w:pPr>
      <w:r w:rsidRPr="005850C9">
        <w:rPr>
          <w:rFonts w:ascii="Arial Narrow" w:hAnsi="Arial Narrow"/>
          <w:i/>
          <w:sz w:val="20"/>
          <w:szCs w:val="20"/>
        </w:rPr>
        <w:t>Conocimientos en Gestión de Proyectos Sociales</w:t>
      </w:r>
    </w:p>
    <w:p w14:paraId="524CF488" w14:textId="77777777" w:rsidR="006B799D" w:rsidRDefault="006B799D" w:rsidP="006B799D">
      <w:pPr>
        <w:numPr>
          <w:ilvl w:val="0"/>
          <w:numId w:val="9"/>
        </w:numPr>
        <w:spacing w:after="0" w:line="240" w:lineRule="auto"/>
        <w:ind w:left="426" w:right="255" w:hanging="426"/>
        <w:contextualSpacing/>
        <w:jc w:val="both"/>
        <w:rPr>
          <w:rFonts w:ascii="Arial Narrow" w:hAnsi="Arial Narrow"/>
          <w:i/>
          <w:sz w:val="20"/>
          <w:szCs w:val="20"/>
        </w:rPr>
      </w:pPr>
      <w:r w:rsidRPr="005850C9">
        <w:rPr>
          <w:rFonts w:ascii="Arial Narrow" w:hAnsi="Arial Narrow"/>
          <w:i/>
          <w:sz w:val="20"/>
          <w:szCs w:val="20"/>
        </w:rPr>
        <w:t>Cualidad de liderazgo, manejo de grupos, pro actividad y capacidad de resolución de situaciones conflictivas.</w:t>
      </w:r>
    </w:p>
    <w:p w14:paraId="6D4DE204" w14:textId="77777777" w:rsidR="006B799D" w:rsidRPr="0052443F" w:rsidRDefault="006B799D" w:rsidP="006B799D">
      <w:pPr>
        <w:numPr>
          <w:ilvl w:val="0"/>
          <w:numId w:val="9"/>
        </w:numPr>
        <w:spacing w:after="0" w:line="240" w:lineRule="auto"/>
        <w:ind w:left="426" w:right="255" w:hanging="426"/>
        <w:contextualSpacing/>
        <w:jc w:val="both"/>
        <w:rPr>
          <w:rFonts w:ascii="Arial Narrow" w:hAnsi="Arial Narrow"/>
          <w:i/>
          <w:sz w:val="20"/>
          <w:szCs w:val="20"/>
        </w:rPr>
      </w:pPr>
      <w:r w:rsidRPr="0052443F">
        <w:rPr>
          <w:rFonts w:ascii="Arial Narrow" w:hAnsi="Arial Narrow"/>
          <w:i/>
          <w:sz w:val="20"/>
          <w:szCs w:val="20"/>
        </w:rPr>
        <w:t>Conocimiento de Idioma Originario.</w:t>
      </w:r>
    </w:p>
    <w:p w14:paraId="5FE4A0C6" w14:textId="77777777" w:rsidR="006B799D" w:rsidRPr="005850C9" w:rsidRDefault="006B799D" w:rsidP="006B799D">
      <w:pPr>
        <w:spacing w:after="0" w:line="240" w:lineRule="auto"/>
        <w:ind w:left="426" w:right="255"/>
        <w:contextualSpacing/>
        <w:jc w:val="both"/>
        <w:rPr>
          <w:rFonts w:ascii="Arial Narrow" w:hAnsi="Arial Narrow"/>
          <w:i/>
          <w:sz w:val="20"/>
          <w:szCs w:val="20"/>
        </w:rPr>
      </w:pPr>
    </w:p>
    <w:tbl>
      <w:tblPr>
        <w:tblW w:w="0" w:type="auto"/>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4A0" w:firstRow="1" w:lastRow="0" w:firstColumn="1" w:lastColumn="0" w:noHBand="0" w:noVBand="1"/>
      </w:tblPr>
      <w:tblGrid>
        <w:gridCol w:w="9678"/>
      </w:tblGrid>
      <w:tr w:rsidR="006B799D" w:rsidRPr="005850C9" w14:paraId="1E2CA27C" w14:textId="77777777" w:rsidTr="00583067">
        <w:trPr>
          <w:jc w:val="center"/>
        </w:trPr>
        <w:tc>
          <w:tcPr>
            <w:tcW w:w="9678" w:type="dxa"/>
            <w:tcBorders>
              <w:bottom w:val="single" w:sz="12" w:space="0" w:color="666666"/>
            </w:tcBorders>
            <w:shd w:val="clear" w:color="auto" w:fill="auto"/>
          </w:tcPr>
          <w:p w14:paraId="60F8A65E" w14:textId="77777777" w:rsidR="006B799D" w:rsidRPr="005850C9" w:rsidRDefault="006B799D" w:rsidP="00583067">
            <w:pPr>
              <w:spacing w:line="240" w:lineRule="auto"/>
              <w:ind w:left="114" w:right="255"/>
              <w:jc w:val="both"/>
              <w:rPr>
                <w:rFonts w:ascii="Arial Narrow" w:hAnsi="Arial Narrow" w:cs="Arial"/>
                <w:b/>
                <w:bCs/>
                <w:i/>
                <w:sz w:val="20"/>
                <w:szCs w:val="20"/>
              </w:rPr>
            </w:pPr>
            <w:r w:rsidRPr="005850C9">
              <w:rPr>
                <w:rFonts w:ascii="Arial Narrow" w:hAnsi="Arial Narrow" w:cs="Arial"/>
                <w:b/>
                <w:bCs/>
                <w:i/>
                <w:sz w:val="20"/>
                <w:szCs w:val="20"/>
              </w:rPr>
              <w:t xml:space="preserve">NOTA: </w:t>
            </w:r>
          </w:p>
          <w:p w14:paraId="3E134734" w14:textId="77777777" w:rsidR="006B799D" w:rsidRPr="005C2881" w:rsidRDefault="006B799D" w:rsidP="006B799D">
            <w:pPr>
              <w:numPr>
                <w:ilvl w:val="0"/>
                <w:numId w:val="16"/>
              </w:numPr>
              <w:spacing w:after="0" w:line="240" w:lineRule="auto"/>
              <w:ind w:left="680" w:right="255" w:hanging="425"/>
              <w:contextualSpacing/>
              <w:jc w:val="both"/>
              <w:rPr>
                <w:rFonts w:ascii="Arial Narrow" w:hAnsi="Arial Narrow" w:cs="Arial"/>
                <w:bCs/>
                <w:i/>
                <w:sz w:val="20"/>
                <w:szCs w:val="20"/>
              </w:rPr>
            </w:pPr>
            <w:r w:rsidRPr="005C2881">
              <w:rPr>
                <w:rFonts w:ascii="Arial Narrow" w:hAnsi="Arial Narrow" w:cs="Arial"/>
                <w:bCs/>
                <w:i/>
                <w:sz w:val="20"/>
                <w:szCs w:val="20"/>
              </w:rPr>
              <w:t>Adjuntar hoja de vida debidamente documentada y firmada</w:t>
            </w:r>
          </w:p>
          <w:p w14:paraId="049F74AE" w14:textId="77777777" w:rsidR="006B799D" w:rsidRPr="005C2881" w:rsidRDefault="006B799D" w:rsidP="006B799D">
            <w:pPr>
              <w:numPr>
                <w:ilvl w:val="0"/>
                <w:numId w:val="16"/>
              </w:numPr>
              <w:spacing w:after="0" w:line="240" w:lineRule="auto"/>
              <w:ind w:left="680" w:right="255" w:hanging="425"/>
              <w:contextualSpacing/>
              <w:jc w:val="both"/>
              <w:rPr>
                <w:rFonts w:ascii="Arial Narrow" w:hAnsi="Arial Narrow" w:cs="Arial"/>
                <w:bCs/>
                <w:i/>
                <w:sz w:val="20"/>
                <w:szCs w:val="20"/>
              </w:rPr>
            </w:pPr>
            <w:r w:rsidRPr="005C2881">
              <w:rPr>
                <w:rFonts w:ascii="Arial Narrow" w:hAnsi="Arial Narrow" w:cs="Arial"/>
                <w:bCs/>
                <w:i/>
                <w:sz w:val="20"/>
                <w:szCs w:val="20"/>
              </w:rPr>
              <w:t>La documentación no será devuelta.</w:t>
            </w:r>
          </w:p>
          <w:p w14:paraId="744BE211" w14:textId="77777777" w:rsidR="006B799D" w:rsidRPr="005C2881" w:rsidRDefault="006B799D" w:rsidP="006B799D">
            <w:pPr>
              <w:numPr>
                <w:ilvl w:val="0"/>
                <w:numId w:val="16"/>
              </w:numPr>
              <w:spacing w:after="0" w:line="240" w:lineRule="auto"/>
              <w:ind w:left="680" w:right="255" w:hanging="425"/>
              <w:contextualSpacing/>
              <w:jc w:val="both"/>
              <w:rPr>
                <w:rFonts w:ascii="Arial Narrow" w:hAnsi="Arial Narrow" w:cs="Arial"/>
                <w:b/>
                <w:bCs/>
                <w:i/>
                <w:sz w:val="20"/>
                <w:szCs w:val="20"/>
              </w:rPr>
            </w:pPr>
            <w:r w:rsidRPr="005C2881">
              <w:rPr>
                <w:rFonts w:ascii="Arial Narrow" w:hAnsi="Arial Narrow" w:cs="Arial"/>
                <w:bCs/>
                <w:i/>
                <w:sz w:val="20"/>
                <w:szCs w:val="20"/>
              </w:rPr>
              <w:t>La evaluación se realizará a partir de la emisión del título en provisión nacional</w:t>
            </w:r>
          </w:p>
        </w:tc>
      </w:tr>
    </w:tbl>
    <w:p w14:paraId="31622FB6" w14:textId="77777777" w:rsidR="006B799D" w:rsidRPr="005850C9" w:rsidRDefault="006B799D" w:rsidP="006B799D">
      <w:pPr>
        <w:spacing w:after="0" w:line="240" w:lineRule="auto"/>
        <w:ind w:right="255"/>
        <w:contextualSpacing/>
        <w:jc w:val="both"/>
        <w:rPr>
          <w:rFonts w:ascii="Arial Narrow" w:hAnsi="Arial Narrow" w:cs="Calibri"/>
          <w:i/>
          <w:sz w:val="20"/>
          <w:szCs w:val="20"/>
        </w:rPr>
      </w:pPr>
    </w:p>
    <w:p w14:paraId="1ECD2998" w14:textId="77777777" w:rsidR="006B799D" w:rsidRPr="00DB1372" w:rsidRDefault="006B799D" w:rsidP="006B799D">
      <w:pPr>
        <w:spacing w:after="0" w:line="240" w:lineRule="auto"/>
        <w:contextualSpacing/>
        <w:jc w:val="both"/>
        <w:rPr>
          <w:rFonts w:ascii="Arial Narrow" w:hAnsi="Arial Narrow"/>
          <w:b/>
          <w:i/>
          <w:sz w:val="20"/>
          <w:szCs w:val="20"/>
        </w:rPr>
      </w:pPr>
      <w:r w:rsidRPr="005850C9">
        <w:rPr>
          <w:rFonts w:ascii="Arial Narrow" w:hAnsi="Arial Narrow"/>
          <w:b/>
          <w:i/>
          <w:sz w:val="20"/>
          <w:szCs w:val="20"/>
        </w:rPr>
        <w:t xml:space="preserve">9. </w:t>
      </w:r>
      <w:r w:rsidRPr="00DB1372">
        <w:rPr>
          <w:rFonts w:ascii="Arial Narrow" w:hAnsi="Arial Narrow"/>
          <w:b/>
          <w:i/>
          <w:sz w:val="20"/>
          <w:szCs w:val="20"/>
        </w:rPr>
        <w:t>Lugar y horario de trabajo</w:t>
      </w:r>
    </w:p>
    <w:p w14:paraId="3FC162D8" w14:textId="77777777" w:rsidR="006B799D" w:rsidRPr="00DB1372" w:rsidRDefault="006B799D" w:rsidP="006B799D">
      <w:pPr>
        <w:spacing w:after="0" w:line="240" w:lineRule="auto"/>
        <w:contextualSpacing/>
        <w:jc w:val="both"/>
        <w:rPr>
          <w:rFonts w:ascii="Arial Narrow" w:hAnsi="Arial Narrow"/>
          <w:i/>
          <w:sz w:val="20"/>
          <w:szCs w:val="20"/>
        </w:rPr>
      </w:pPr>
    </w:p>
    <w:p w14:paraId="78F9BBE7" w14:textId="77777777" w:rsidR="006B799D" w:rsidRDefault="006B799D" w:rsidP="006B799D">
      <w:pPr>
        <w:spacing w:after="0" w:line="240" w:lineRule="auto"/>
        <w:contextualSpacing/>
        <w:jc w:val="both"/>
        <w:rPr>
          <w:rFonts w:ascii="Arial Narrow" w:hAnsi="Arial Narrow"/>
          <w:i/>
          <w:sz w:val="20"/>
          <w:szCs w:val="20"/>
        </w:rPr>
      </w:pPr>
      <w:r w:rsidRPr="00DB1372">
        <w:rPr>
          <w:rFonts w:ascii="Arial Narrow" w:hAnsi="Arial Narrow"/>
          <w:i/>
          <w:sz w:val="20"/>
          <w:szCs w:val="20"/>
        </w:rPr>
        <w:t>La consultoría será desarrollada en el Centro de Acogida para Personas Adultas Mayores en el Mun</w:t>
      </w:r>
      <w:r>
        <w:rPr>
          <w:rFonts w:ascii="Arial Narrow" w:hAnsi="Arial Narrow"/>
          <w:i/>
          <w:sz w:val="20"/>
          <w:szCs w:val="20"/>
        </w:rPr>
        <w:t xml:space="preserve">icipio de Betanzos Rincón Cucho. </w:t>
      </w:r>
    </w:p>
    <w:p w14:paraId="1FAA790B" w14:textId="77777777" w:rsidR="006B799D" w:rsidRPr="00DB1372" w:rsidRDefault="006B799D" w:rsidP="006B799D">
      <w:pPr>
        <w:spacing w:after="0" w:line="240" w:lineRule="auto"/>
        <w:contextualSpacing/>
        <w:jc w:val="both"/>
        <w:rPr>
          <w:rFonts w:ascii="Arial Narrow" w:hAnsi="Arial Narrow"/>
          <w:i/>
          <w:sz w:val="20"/>
          <w:szCs w:val="20"/>
        </w:rPr>
      </w:pPr>
    </w:p>
    <w:p w14:paraId="69F252AA" w14:textId="77777777" w:rsidR="006B799D" w:rsidRPr="00DB1372" w:rsidRDefault="006B799D" w:rsidP="006B799D">
      <w:pPr>
        <w:spacing w:after="0" w:line="240" w:lineRule="auto"/>
        <w:contextualSpacing/>
        <w:jc w:val="both"/>
        <w:rPr>
          <w:rFonts w:ascii="Arial Narrow" w:hAnsi="Arial Narrow" w:cs="Arial"/>
          <w:i/>
          <w:sz w:val="20"/>
          <w:szCs w:val="20"/>
        </w:rPr>
      </w:pPr>
      <w:r w:rsidRPr="00DB1372">
        <w:rPr>
          <w:rFonts w:ascii="Arial Narrow" w:hAnsi="Arial Narrow" w:cs="Arial"/>
          <w:i/>
          <w:sz w:val="20"/>
          <w:szCs w:val="20"/>
        </w:rPr>
        <w:t>El SEDEGES Potosí, proporcionará al consultor todos los elementos necesarios para el desarrollo de su trabajo, en cuanto a equipos, ambientes de trabajo, material de escritorio e insumos; además de pasajes y viáticos en actividades institucionales de acuerdo a Reglamento Interno de la Gobernación.</w:t>
      </w:r>
    </w:p>
    <w:p w14:paraId="105A4264" w14:textId="77777777" w:rsidR="006B799D" w:rsidRPr="00DB1372" w:rsidRDefault="006B799D" w:rsidP="006B799D">
      <w:pPr>
        <w:spacing w:after="0" w:line="240" w:lineRule="auto"/>
        <w:contextualSpacing/>
        <w:jc w:val="both"/>
        <w:rPr>
          <w:rFonts w:ascii="Arial Narrow" w:hAnsi="Arial Narrow" w:cs="Arial"/>
          <w:i/>
          <w:sz w:val="20"/>
          <w:szCs w:val="20"/>
        </w:rPr>
      </w:pPr>
    </w:p>
    <w:p w14:paraId="71B1A8C1" w14:textId="77777777" w:rsidR="006B799D" w:rsidRPr="00DB1372" w:rsidRDefault="006B799D" w:rsidP="006B799D">
      <w:pPr>
        <w:spacing w:after="0" w:line="240" w:lineRule="auto"/>
        <w:contextualSpacing/>
        <w:jc w:val="both"/>
        <w:rPr>
          <w:rFonts w:ascii="Arial Narrow" w:hAnsi="Arial Narrow"/>
          <w:i/>
          <w:sz w:val="20"/>
          <w:szCs w:val="20"/>
        </w:rPr>
      </w:pPr>
      <w:r w:rsidRPr="00DB1372">
        <w:rPr>
          <w:rFonts w:ascii="Arial Narrow" w:hAnsi="Arial Narrow"/>
          <w:i/>
          <w:sz w:val="20"/>
          <w:szCs w:val="20"/>
        </w:rPr>
        <w:t>El horario de trabajo normal establecido para el desarrollo de la consultoría, es de ocho (8) horas diarias. De: 08: 00 a.m. a 12:00 p.m. y De 14:30 p.m. a 18:30 p.m. de lunes a viernes; con realización de turnos nocturnos en coordinación con el equipo y personal del Centro, de la misma manera para los fines de semana se coordinara turnos, la misma estará sujeto a aprobación de instancias superiores; así mismo el horario podrá ser modificado de acuerdo a orden o instrucción emitida por la Máxima Autoridad Ejecutiva del Gobierno Autónomo Departamental de Potosí, en función a normativa legal vigente, a lo cual el consultor queda sujeto a su cumplimiento obligatorio</w:t>
      </w:r>
    </w:p>
    <w:p w14:paraId="47A3D751" w14:textId="77777777" w:rsidR="006B799D" w:rsidRPr="005850C9" w:rsidRDefault="006B799D" w:rsidP="006B799D">
      <w:pPr>
        <w:spacing w:after="0" w:line="240" w:lineRule="auto"/>
        <w:contextualSpacing/>
        <w:jc w:val="both"/>
        <w:rPr>
          <w:rFonts w:ascii="Arial Narrow" w:hAnsi="Arial Narrow"/>
          <w:i/>
          <w:sz w:val="20"/>
          <w:szCs w:val="20"/>
        </w:rPr>
      </w:pPr>
    </w:p>
    <w:p w14:paraId="73882B25" w14:textId="77777777" w:rsidR="006B799D" w:rsidRPr="005850C9" w:rsidRDefault="006B799D" w:rsidP="006B799D">
      <w:pPr>
        <w:spacing w:after="0" w:line="240" w:lineRule="auto"/>
        <w:contextualSpacing/>
        <w:rPr>
          <w:rFonts w:ascii="Arial Narrow" w:hAnsi="Arial Narrow"/>
          <w:b/>
          <w:i/>
          <w:sz w:val="20"/>
          <w:szCs w:val="20"/>
        </w:rPr>
      </w:pPr>
      <w:r w:rsidRPr="005850C9">
        <w:rPr>
          <w:rFonts w:ascii="Arial Narrow" w:hAnsi="Arial Narrow"/>
          <w:b/>
          <w:i/>
          <w:sz w:val="20"/>
          <w:szCs w:val="20"/>
        </w:rPr>
        <w:t>10. Plazo y Modalidad de Contratación.</w:t>
      </w:r>
    </w:p>
    <w:p w14:paraId="49EC19C9" w14:textId="77777777" w:rsidR="006B799D" w:rsidRPr="005850C9" w:rsidRDefault="006B799D" w:rsidP="006B799D">
      <w:pPr>
        <w:spacing w:after="0" w:line="240" w:lineRule="auto"/>
        <w:contextualSpacing/>
        <w:rPr>
          <w:rFonts w:ascii="Arial Narrow" w:hAnsi="Arial Narrow"/>
          <w:b/>
          <w:i/>
          <w:sz w:val="20"/>
          <w:szCs w:val="20"/>
        </w:rPr>
      </w:pPr>
    </w:p>
    <w:p w14:paraId="01A60ADE" w14:textId="77777777" w:rsidR="006B799D" w:rsidRPr="005850C9" w:rsidRDefault="006B799D" w:rsidP="006B799D">
      <w:pPr>
        <w:numPr>
          <w:ilvl w:val="0"/>
          <w:numId w:val="1"/>
        </w:numPr>
        <w:tabs>
          <w:tab w:val="left" w:pos="426"/>
        </w:tabs>
        <w:spacing w:after="0" w:line="240" w:lineRule="auto"/>
        <w:ind w:left="426" w:hanging="426"/>
        <w:contextualSpacing/>
        <w:jc w:val="both"/>
        <w:rPr>
          <w:rFonts w:ascii="Arial Narrow" w:hAnsi="Arial Narrow"/>
          <w:i/>
          <w:sz w:val="20"/>
          <w:szCs w:val="20"/>
        </w:rPr>
      </w:pPr>
      <w:r w:rsidRPr="005850C9">
        <w:rPr>
          <w:rFonts w:ascii="Arial Narrow" w:hAnsi="Arial Narrow"/>
          <w:i/>
          <w:sz w:val="20"/>
          <w:szCs w:val="20"/>
        </w:rPr>
        <w:t>La modalidad de contratación es Presupuesto Fijo, seleccionando de entre los postulantes, aquel que obtenga mayor puntaje en el proceso de calificación.</w:t>
      </w:r>
    </w:p>
    <w:p w14:paraId="59FB87C4" w14:textId="77777777" w:rsidR="006B799D" w:rsidRPr="00DC1A4D" w:rsidRDefault="006B799D" w:rsidP="006B799D">
      <w:pPr>
        <w:numPr>
          <w:ilvl w:val="0"/>
          <w:numId w:val="1"/>
        </w:numPr>
        <w:tabs>
          <w:tab w:val="left" w:pos="426"/>
        </w:tabs>
        <w:spacing w:after="0" w:line="240" w:lineRule="auto"/>
        <w:ind w:left="426" w:hanging="426"/>
        <w:contextualSpacing/>
        <w:jc w:val="both"/>
        <w:rPr>
          <w:rFonts w:ascii="Arial Narrow" w:hAnsi="Arial Narrow"/>
          <w:i/>
          <w:sz w:val="20"/>
          <w:szCs w:val="20"/>
        </w:rPr>
      </w:pPr>
      <w:r w:rsidRPr="005850C9">
        <w:rPr>
          <w:rFonts w:ascii="Arial Narrow" w:hAnsi="Arial Narrow"/>
          <w:i/>
          <w:sz w:val="20"/>
          <w:szCs w:val="20"/>
        </w:rPr>
        <w:t>El tiempo de contrato es desde el día siguiente hábil de la suscripción del Contrato al</w:t>
      </w:r>
      <w:r>
        <w:rPr>
          <w:rFonts w:ascii="Arial Narrow" w:hAnsi="Arial Narrow"/>
          <w:i/>
          <w:sz w:val="20"/>
          <w:szCs w:val="20"/>
        </w:rPr>
        <w:t xml:space="preserve"> 31 de diciembre del 2023</w:t>
      </w:r>
      <w:r w:rsidRPr="005850C9">
        <w:rPr>
          <w:rFonts w:ascii="Arial Narrow" w:hAnsi="Arial Narrow"/>
          <w:i/>
          <w:sz w:val="20"/>
          <w:szCs w:val="20"/>
        </w:rPr>
        <w:t xml:space="preserve">, con posibilidades de renovación previa </w:t>
      </w:r>
      <w:r>
        <w:rPr>
          <w:rFonts w:ascii="Arial Narrow" w:hAnsi="Arial Narrow"/>
          <w:i/>
          <w:sz w:val="20"/>
          <w:szCs w:val="20"/>
        </w:rPr>
        <w:t>aprobación de la supervisión y Dirección del</w:t>
      </w:r>
      <w:r w:rsidRPr="005850C9">
        <w:rPr>
          <w:rFonts w:ascii="Arial Narrow" w:hAnsi="Arial Narrow"/>
          <w:i/>
          <w:sz w:val="20"/>
          <w:szCs w:val="20"/>
        </w:rPr>
        <w:t xml:space="preserve"> (SEDEGES).</w:t>
      </w:r>
    </w:p>
    <w:p w14:paraId="21944EFC" w14:textId="77777777" w:rsidR="006B799D" w:rsidRDefault="006B799D" w:rsidP="006B799D">
      <w:pPr>
        <w:tabs>
          <w:tab w:val="left" w:pos="0"/>
        </w:tabs>
        <w:spacing w:after="0" w:line="240" w:lineRule="auto"/>
        <w:contextualSpacing/>
        <w:jc w:val="both"/>
        <w:rPr>
          <w:rFonts w:ascii="Arial Narrow" w:hAnsi="Arial Narrow" w:cs="Calibri"/>
          <w:b/>
          <w:i/>
          <w:sz w:val="20"/>
          <w:szCs w:val="20"/>
          <w:lang w:val="es-ES"/>
        </w:rPr>
      </w:pPr>
    </w:p>
    <w:p w14:paraId="51A6E440" w14:textId="77777777" w:rsidR="006B799D" w:rsidRDefault="006B799D" w:rsidP="006B799D">
      <w:pPr>
        <w:tabs>
          <w:tab w:val="left" w:pos="0"/>
        </w:tabs>
        <w:spacing w:after="0" w:line="240" w:lineRule="auto"/>
        <w:contextualSpacing/>
        <w:jc w:val="both"/>
        <w:rPr>
          <w:rFonts w:ascii="Arial Narrow" w:hAnsi="Arial Narrow" w:cs="Calibri"/>
          <w:b/>
          <w:i/>
          <w:sz w:val="20"/>
          <w:szCs w:val="20"/>
          <w:lang w:val="es-ES"/>
        </w:rPr>
      </w:pPr>
    </w:p>
    <w:p w14:paraId="0A8F48C4" w14:textId="77777777" w:rsidR="006B799D" w:rsidRPr="005850C9" w:rsidRDefault="006B799D" w:rsidP="006B799D">
      <w:pPr>
        <w:tabs>
          <w:tab w:val="left" w:pos="0"/>
        </w:tabs>
        <w:spacing w:after="0" w:line="240" w:lineRule="auto"/>
        <w:contextualSpacing/>
        <w:jc w:val="both"/>
        <w:rPr>
          <w:rFonts w:ascii="Arial Narrow" w:hAnsi="Arial Narrow" w:cs="Calibri"/>
          <w:b/>
          <w:i/>
          <w:sz w:val="20"/>
          <w:szCs w:val="20"/>
          <w:lang w:val="es-ES"/>
        </w:rPr>
      </w:pPr>
      <w:r w:rsidRPr="005850C9">
        <w:rPr>
          <w:rFonts w:ascii="Arial Narrow" w:hAnsi="Arial Narrow" w:cs="Calibri"/>
          <w:b/>
          <w:i/>
          <w:sz w:val="20"/>
          <w:szCs w:val="20"/>
          <w:lang w:val="es-ES"/>
        </w:rPr>
        <w:t xml:space="preserve">11.  Monto y forma de pago </w:t>
      </w:r>
    </w:p>
    <w:p w14:paraId="35E72EB1" w14:textId="77777777" w:rsidR="006B799D" w:rsidRPr="005850C9" w:rsidRDefault="006B799D" w:rsidP="006B799D">
      <w:pPr>
        <w:tabs>
          <w:tab w:val="left" w:pos="0"/>
        </w:tabs>
        <w:spacing w:after="0" w:line="240" w:lineRule="auto"/>
        <w:contextualSpacing/>
        <w:jc w:val="both"/>
        <w:rPr>
          <w:rFonts w:ascii="Arial Narrow" w:hAnsi="Arial Narrow" w:cs="Calibri"/>
          <w:b/>
          <w:i/>
          <w:sz w:val="20"/>
          <w:szCs w:val="20"/>
          <w:lang w:val="es-ES"/>
        </w:rPr>
      </w:pPr>
    </w:p>
    <w:p w14:paraId="00F70B94" w14:textId="77777777" w:rsidR="006B799D" w:rsidRPr="005850C9" w:rsidRDefault="006B799D" w:rsidP="006B799D">
      <w:pPr>
        <w:spacing w:after="0" w:line="240" w:lineRule="auto"/>
        <w:contextualSpacing/>
        <w:jc w:val="both"/>
        <w:rPr>
          <w:rFonts w:ascii="Arial Narrow" w:hAnsi="Arial Narrow"/>
          <w:i/>
          <w:sz w:val="20"/>
          <w:szCs w:val="20"/>
        </w:rPr>
      </w:pPr>
      <w:r w:rsidRPr="005850C9">
        <w:rPr>
          <w:rFonts w:ascii="Arial Narrow" w:hAnsi="Arial Narrow"/>
          <w:i/>
          <w:sz w:val="20"/>
          <w:szCs w:val="20"/>
        </w:rPr>
        <w:lastRenderedPageBreak/>
        <w:t>El pago mensual</w:t>
      </w:r>
      <w:r>
        <w:rPr>
          <w:rFonts w:ascii="Arial Narrow" w:hAnsi="Arial Narrow"/>
          <w:i/>
          <w:sz w:val="20"/>
          <w:szCs w:val="20"/>
        </w:rPr>
        <w:t xml:space="preserve"> de la consultoría es de </w:t>
      </w:r>
      <w:r w:rsidRPr="000919E9">
        <w:rPr>
          <w:rFonts w:ascii="Arial Narrow" w:hAnsi="Arial Narrow"/>
          <w:b/>
          <w:bCs/>
          <w:i/>
          <w:sz w:val="20"/>
          <w:szCs w:val="20"/>
        </w:rPr>
        <w:t>Bs 4.600,00  (Cuatro Mil seiscientos con 00/100 bolivianos)</w:t>
      </w:r>
      <w:r w:rsidRPr="005850C9">
        <w:rPr>
          <w:rFonts w:ascii="Arial Narrow" w:hAnsi="Arial Narrow"/>
          <w:i/>
          <w:sz w:val="20"/>
          <w:szCs w:val="20"/>
        </w:rPr>
        <w:t xml:space="preserve"> a  ser pagados de la siguiente manera:</w:t>
      </w:r>
    </w:p>
    <w:p w14:paraId="2083E6FD" w14:textId="77777777" w:rsidR="006B799D" w:rsidRPr="005850C9" w:rsidRDefault="006B799D" w:rsidP="006B799D">
      <w:pPr>
        <w:spacing w:after="0" w:line="240" w:lineRule="auto"/>
        <w:contextualSpacing/>
        <w:jc w:val="both"/>
        <w:rPr>
          <w:rFonts w:ascii="Arial Narrow" w:hAnsi="Arial Narrow"/>
          <w:i/>
          <w:sz w:val="20"/>
          <w:szCs w:val="20"/>
        </w:rPr>
      </w:pPr>
    </w:p>
    <w:p w14:paraId="7F41308E" w14:textId="77777777" w:rsidR="006B799D" w:rsidRDefault="006B799D" w:rsidP="006B799D">
      <w:pPr>
        <w:numPr>
          <w:ilvl w:val="0"/>
          <w:numId w:val="2"/>
        </w:numPr>
        <w:tabs>
          <w:tab w:val="left" w:pos="0"/>
        </w:tabs>
        <w:spacing w:after="0" w:line="240" w:lineRule="auto"/>
        <w:contextualSpacing/>
        <w:jc w:val="both"/>
        <w:rPr>
          <w:rFonts w:ascii="Arial Narrow" w:hAnsi="Arial Narrow" w:cs="Arial"/>
          <w:i/>
          <w:sz w:val="20"/>
          <w:szCs w:val="20"/>
        </w:rPr>
      </w:pPr>
      <w:r w:rsidRPr="005C2881">
        <w:rPr>
          <w:rFonts w:ascii="Arial Narrow" w:hAnsi="Arial Narrow" w:cs="Arial"/>
          <w:i/>
          <w:sz w:val="20"/>
          <w:szCs w:val="20"/>
        </w:rPr>
        <w:t>Contra la presentación de informes mensuales aprobados por la Contraparte Técnica y Director(a) del SEDEGES.</w:t>
      </w:r>
    </w:p>
    <w:p w14:paraId="02F0A938" w14:textId="77777777" w:rsidR="006B799D" w:rsidRPr="005C2881" w:rsidRDefault="006B799D" w:rsidP="006B799D">
      <w:pPr>
        <w:tabs>
          <w:tab w:val="left" w:pos="0"/>
        </w:tabs>
        <w:spacing w:after="0" w:line="240" w:lineRule="auto"/>
        <w:ind w:left="720"/>
        <w:contextualSpacing/>
        <w:jc w:val="both"/>
        <w:rPr>
          <w:rFonts w:ascii="Arial Narrow" w:hAnsi="Arial Narrow" w:cs="Arial"/>
          <w:i/>
          <w:sz w:val="20"/>
          <w:szCs w:val="20"/>
        </w:rPr>
      </w:pPr>
    </w:p>
    <w:p w14:paraId="65987B52" w14:textId="77777777" w:rsidR="006B799D" w:rsidRDefault="006B799D" w:rsidP="006B799D">
      <w:pPr>
        <w:numPr>
          <w:ilvl w:val="0"/>
          <w:numId w:val="2"/>
        </w:numPr>
        <w:tabs>
          <w:tab w:val="left" w:pos="0"/>
        </w:tabs>
        <w:spacing w:after="0" w:line="240" w:lineRule="auto"/>
        <w:contextualSpacing/>
        <w:jc w:val="both"/>
        <w:rPr>
          <w:rFonts w:ascii="Arial Narrow" w:hAnsi="Arial Narrow" w:cs="Arial"/>
          <w:i/>
          <w:sz w:val="20"/>
          <w:szCs w:val="20"/>
        </w:rPr>
      </w:pPr>
      <w:r w:rsidRPr="005C2881">
        <w:rPr>
          <w:rFonts w:ascii="Arial Narrow" w:hAnsi="Arial Narrow" w:cs="Arial"/>
          <w:i/>
          <w:sz w:val="20"/>
          <w:szCs w:val="20"/>
        </w:rPr>
        <w:t>El descargo impositivo estará a cargo del Consultor el mismo deberá presentar fotocopias de los respectivos descargos (factura o descargo trimestral) caso contrario el SEDEGES actuará como agente de retención.</w:t>
      </w:r>
    </w:p>
    <w:p w14:paraId="25BFD88D" w14:textId="77777777" w:rsidR="006B799D" w:rsidRPr="005C2881" w:rsidRDefault="006B799D" w:rsidP="006B799D">
      <w:pPr>
        <w:tabs>
          <w:tab w:val="left" w:pos="0"/>
        </w:tabs>
        <w:spacing w:after="0" w:line="240" w:lineRule="auto"/>
        <w:contextualSpacing/>
        <w:jc w:val="both"/>
        <w:rPr>
          <w:rFonts w:ascii="Arial Narrow" w:hAnsi="Arial Narrow" w:cs="Arial"/>
          <w:i/>
          <w:sz w:val="20"/>
          <w:szCs w:val="20"/>
        </w:rPr>
      </w:pPr>
    </w:p>
    <w:p w14:paraId="4BE368F2" w14:textId="77777777" w:rsidR="006B799D" w:rsidRDefault="006B799D" w:rsidP="006B799D">
      <w:pPr>
        <w:numPr>
          <w:ilvl w:val="0"/>
          <w:numId w:val="2"/>
        </w:numPr>
        <w:tabs>
          <w:tab w:val="left" w:pos="0"/>
        </w:tabs>
        <w:spacing w:after="0" w:line="240" w:lineRule="auto"/>
        <w:contextualSpacing/>
        <w:jc w:val="both"/>
        <w:rPr>
          <w:rFonts w:ascii="Arial Narrow" w:hAnsi="Arial Narrow" w:cs="Arial"/>
          <w:i/>
          <w:sz w:val="20"/>
          <w:szCs w:val="20"/>
        </w:rPr>
      </w:pPr>
      <w:r w:rsidRPr="005C2881">
        <w:rPr>
          <w:rFonts w:ascii="Arial Narrow" w:hAnsi="Arial Narrow" w:cs="Arial"/>
          <w:i/>
          <w:sz w:val="20"/>
          <w:szCs w:val="20"/>
        </w:rPr>
        <w:t xml:space="preserve">En cumplimiento del artículo 101 de la Ley No. 065 de 10 de diciembre de 2012 y al artículo 8 numeral III inc. b) del Reglamento de Desarrollo parcial a la Ley No. 065 de Pensiones, aprobado por Decreto Supremo No. 0778, el Consultor queda obligado a presentar a la entidad el comprobante de pago de Contribuciones al Sistema Integral de pensiones, antes de efectuar el cobro del pago mensual por el servicio prestado. </w:t>
      </w:r>
    </w:p>
    <w:p w14:paraId="6E3DEFF1" w14:textId="77777777" w:rsidR="006B799D" w:rsidRPr="005C2881" w:rsidRDefault="006B799D" w:rsidP="006B799D">
      <w:pPr>
        <w:tabs>
          <w:tab w:val="left" w:pos="0"/>
        </w:tabs>
        <w:spacing w:after="0" w:line="240" w:lineRule="auto"/>
        <w:ind w:left="720"/>
        <w:contextualSpacing/>
        <w:jc w:val="both"/>
        <w:rPr>
          <w:rFonts w:ascii="Arial Narrow" w:hAnsi="Arial Narrow" w:cs="Arial"/>
          <w:i/>
          <w:sz w:val="20"/>
          <w:szCs w:val="20"/>
        </w:rPr>
      </w:pPr>
    </w:p>
    <w:p w14:paraId="592ADD32" w14:textId="77777777" w:rsidR="006B799D" w:rsidRPr="00DB1372" w:rsidRDefault="006B799D" w:rsidP="006B799D">
      <w:pPr>
        <w:tabs>
          <w:tab w:val="left" w:pos="0"/>
        </w:tabs>
        <w:spacing w:after="0" w:line="240" w:lineRule="auto"/>
        <w:contextualSpacing/>
        <w:jc w:val="both"/>
        <w:rPr>
          <w:rFonts w:ascii="Arial Narrow" w:hAnsi="Arial Narrow"/>
          <w:b/>
          <w:i/>
          <w:sz w:val="20"/>
          <w:szCs w:val="20"/>
        </w:rPr>
      </w:pPr>
      <w:r w:rsidRPr="005850C9">
        <w:rPr>
          <w:rFonts w:ascii="Arial Narrow" w:hAnsi="Arial Narrow" w:cs="Calibri"/>
          <w:b/>
          <w:i/>
          <w:sz w:val="20"/>
          <w:szCs w:val="20"/>
          <w:lang w:val="es-ES"/>
        </w:rPr>
        <w:t xml:space="preserve">12.  </w:t>
      </w:r>
      <w:r w:rsidRPr="00DB1372">
        <w:rPr>
          <w:rFonts w:ascii="Arial Narrow" w:hAnsi="Arial Narrow"/>
          <w:b/>
          <w:i/>
          <w:sz w:val="20"/>
          <w:szCs w:val="20"/>
        </w:rPr>
        <w:t>Supervis</w:t>
      </w:r>
      <w:r>
        <w:rPr>
          <w:rFonts w:ascii="Arial Narrow" w:hAnsi="Arial Narrow"/>
          <w:b/>
          <w:i/>
          <w:sz w:val="20"/>
          <w:szCs w:val="20"/>
        </w:rPr>
        <w:t>ión</w:t>
      </w:r>
      <w:r w:rsidRPr="00DB1372">
        <w:rPr>
          <w:rFonts w:ascii="Arial Narrow" w:hAnsi="Arial Narrow"/>
          <w:b/>
          <w:i/>
          <w:sz w:val="20"/>
          <w:szCs w:val="20"/>
        </w:rPr>
        <w:t xml:space="preserve"> y contraparte técnica</w:t>
      </w:r>
    </w:p>
    <w:p w14:paraId="5C74AFB0" w14:textId="77777777" w:rsidR="006B799D" w:rsidRPr="005850C9" w:rsidRDefault="006B799D" w:rsidP="006B799D">
      <w:pPr>
        <w:tabs>
          <w:tab w:val="left" w:pos="0"/>
        </w:tabs>
        <w:spacing w:after="0" w:line="240" w:lineRule="auto"/>
        <w:contextualSpacing/>
        <w:jc w:val="both"/>
        <w:rPr>
          <w:rFonts w:ascii="Arial Narrow" w:hAnsi="Arial Narrow"/>
          <w:b/>
          <w:i/>
          <w:sz w:val="20"/>
          <w:szCs w:val="20"/>
        </w:rPr>
      </w:pPr>
    </w:p>
    <w:p w14:paraId="0384DBB1" w14:textId="77777777" w:rsidR="006B799D" w:rsidRPr="005850C9" w:rsidRDefault="006B799D" w:rsidP="006B799D">
      <w:pPr>
        <w:spacing w:after="0" w:line="240" w:lineRule="auto"/>
        <w:contextualSpacing/>
        <w:jc w:val="both"/>
        <w:rPr>
          <w:rFonts w:ascii="Arial Narrow" w:hAnsi="Arial Narrow"/>
          <w:i/>
          <w:sz w:val="20"/>
          <w:szCs w:val="20"/>
        </w:rPr>
      </w:pPr>
      <w:r w:rsidRPr="005850C9">
        <w:rPr>
          <w:rFonts w:ascii="Arial Narrow" w:hAnsi="Arial Narrow"/>
          <w:i/>
          <w:sz w:val="20"/>
          <w:szCs w:val="20"/>
        </w:rPr>
        <w:t>La contraparte técnica de la consultoría, estará a cargo del supervisor (a) designado de la unidad Justicia, Apoyo y Servicios Sociales del SEDEGES, el mismo que dará la conformidad de los resultados.</w:t>
      </w:r>
    </w:p>
    <w:p w14:paraId="1AECC63B" w14:textId="77777777" w:rsidR="006B799D" w:rsidRPr="005850C9" w:rsidRDefault="006B799D" w:rsidP="006B799D">
      <w:pPr>
        <w:spacing w:after="0" w:line="240" w:lineRule="auto"/>
        <w:contextualSpacing/>
        <w:jc w:val="both"/>
        <w:rPr>
          <w:rFonts w:ascii="Arial Narrow" w:hAnsi="Arial Narrow"/>
          <w:i/>
          <w:sz w:val="20"/>
          <w:szCs w:val="20"/>
        </w:rPr>
      </w:pPr>
    </w:p>
    <w:p w14:paraId="087D905E" w14:textId="77777777" w:rsidR="006B799D" w:rsidRPr="005850C9" w:rsidRDefault="006B799D" w:rsidP="006B799D">
      <w:pPr>
        <w:spacing w:after="0" w:line="240" w:lineRule="auto"/>
        <w:contextualSpacing/>
        <w:jc w:val="both"/>
        <w:rPr>
          <w:rFonts w:ascii="Arial Narrow" w:hAnsi="Arial Narrow"/>
          <w:b/>
          <w:i/>
          <w:sz w:val="20"/>
          <w:szCs w:val="20"/>
        </w:rPr>
      </w:pPr>
      <w:r w:rsidRPr="005850C9">
        <w:rPr>
          <w:rFonts w:ascii="Arial Narrow" w:hAnsi="Arial Narrow"/>
          <w:b/>
          <w:i/>
          <w:sz w:val="20"/>
          <w:szCs w:val="20"/>
        </w:rPr>
        <w:t>13.- Forma de pago</w:t>
      </w:r>
    </w:p>
    <w:p w14:paraId="54180BD6" w14:textId="77777777" w:rsidR="006B799D" w:rsidRPr="005850C9" w:rsidRDefault="006B799D" w:rsidP="006B799D">
      <w:pPr>
        <w:spacing w:after="0" w:line="240" w:lineRule="auto"/>
        <w:contextualSpacing/>
        <w:jc w:val="both"/>
        <w:rPr>
          <w:rFonts w:ascii="Arial Narrow" w:hAnsi="Arial Narrow"/>
          <w:b/>
          <w:i/>
          <w:sz w:val="20"/>
          <w:szCs w:val="20"/>
        </w:rPr>
      </w:pPr>
    </w:p>
    <w:p w14:paraId="398AF898" w14:textId="77777777" w:rsidR="006B799D" w:rsidRPr="005850C9" w:rsidRDefault="006B799D" w:rsidP="006B799D">
      <w:pPr>
        <w:spacing w:after="0" w:line="240" w:lineRule="auto"/>
        <w:contextualSpacing/>
        <w:jc w:val="both"/>
        <w:rPr>
          <w:rFonts w:ascii="Arial Narrow" w:hAnsi="Arial Narrow"/>
          <w:i/>
          <w:sz w:val="20"/>
          <w:szCs w:val="20"/>
        </w:rPr>
      </w:pPr>
      <w:r w:rsidRPr="005850C9">
        <w:rPr>
          <w:rFonts w:ascii="Arial Narrow" w:hAnsi="Arial Narrow"/>
          <w:i/>
          <w:sz w:val="20"/>
          <w:szCs w:val="20"/>
        </w:rPr>
        <w:t>El pago de sueldos y salarios será posterior a la conclusión del mes en base a los informes presentados por el consultor con el visto bueno del supervisor técnico, más el informe del control de asistencia del responsable de recursos humanos.</w:t>
      </w:r>
    </w:p>
    <w:p w14:paraId="236FAF9E" w14:textId="77777777" w:rsidR="006B799D" w:rsidRPr="005850C9" w:rsidRDefault="006B799D" w:rsidP="006B799D">
      <w:pPr>
        <w:spacing w:after="0" w:line="240" w:lineRule="auto"/>
        <w:contextualSpacing/>
        <w:jc w:val="both"/>
        <w:rPr>
          <w:rFonts w:ascii="Arial Narrow" w:hAnsi="Arial Narrow"/>
          <w:i/>
          <w:sz w:val="20"/>
          <w:szCs w:val="20"/>
        </w:rPr>
      </w:pPr>
    </w:p>
    <w:p w14:paraId="0EB1166B" w14:textId="77777777" w:rsidR="006B799D" w:rsidRPr="005850C9" w:rsidRDefault="006B799D" w:rsidP="006B799D">
      <w:pPr>
        <w:spacing w:after="0" w:line="240" w:lineRule="auto"/>
        <w:contextualSpacing/>
        <w:jc w:val="both"/>
        <w:rPr>
          <w:rFonts w:ascii="Arial Narrow" w:hAnsi="Arial Narrow"/>
          <w:b/>
          <w:i/>
          <w:sz w:val="20"/>
          <w:szCs w:val="20"/>
        </w:rPr>
      </w:pPr>
      <w:r w:rsidRPr="005850C9">
        <w:rPr>
          <w:rFonts w:ascii="Arial Narrow" w:hAnsi="Arial Narrow"/>
          <w:b/>
          <w:i/>
          <w:sz w:val="20"/>
          <w:szCs w:val="20"/>
        </w:rPr>
        <w:t>14. Fecha y lugar de presentación de candidaturas</w:t>
      </w:r>
    </w:p>
    <w:p w14:paraId="3AB5CE6E" w14:textId="77777777" w:rsidR="006B799D" w:rsidRPr="005850C9" w:rsidRDefault="006B799D" w:rsidP="006B799D">
      <w:pPr>
        <w:spacing w:after="0" w:line="240" w:lineRule="auto"/>
        <w:contextualSpacing/>
        <w:jc w:val="both"/>
        <w:rPr>
          <w:rFonts w:ascii="Arial Narrow" w:hAnsi="Arial Narrow"/>
          <w:b/>
          <w:i/>
          <w:sz w:val="20"/>
          <w:szCs w:val="20"/>
        </w:rPr>
      </w:pPr>
    </w:p>
    <w:p w14:paraId="6BBD1758" w14:textId="1F619CA8" w:rsidR="006B799D" w:rsidRPr="005850C9" w:rsidRDefault="006B799D" w:rsidP="006B799D">
      <w:pPr>
        <w:spacing w:after="0" w:line="240" w:lineRule="auto"/>
        <w:contextualSpacing/>
        <w:jc w:val="both"/>
        <w:rPr>
          <w:rFonts w:ascii="Arial Narrow" w:hAnsi="Arial Narrow"/>
          <w:i/>
          <w:sz w:val="20"/>
          <w:szCs w:val="20"/>
        </w:rPr>
      </w:pPr>
      <w:r w:rsidRPr="005850C9">
        <w:rPr>
          <w:rFonts w:ascii="Arial Narrow" w:hAnsi="Arial Narrow"/>
          <w:i/>
          <w:sz w:val="20"/>
          <w:szCs w:val="20"/>
        </w:rPr>
        <w:t>Los interesados en participar en la presente convocatoria, podrán presentar su postulación</w:t>
      </w:r>
      <w:r w:rsidR="000919E9">
        <w:rPr>
          <w:rFonts w:ascii="Arial Narrow" w:hAnsi="Arial Narrow"/>
          <w:i/>
          <w:sz w:val="20"/>
          <w:szCs w:val="20"/>
        </w:rPr>
        <w:t xml:space="preserve"> en sobre cerrado,</w:t>
      </w:r>
      <w:r w:rsidRPr="005850C9">
        <w:rPr>
          <w:rFonts w:ascii="Arial Narrow" w:hAnsi="Arial Narrow"/>
          <w:i/>
          <w:sz w:val="20"/>
          <w:szCs w:val="20"/>
        </w:rPr>
        <w:t xml:space="preserve"> hasta el </w:t>
      </w:r>
      <w:r w:rsidRPr="000919E9">
        <w:rPr>
          <w:rFonts w:ascii="Arial Narrow" w:hAnsi="Arial Narrow"/>
          <w:i/>
          <w:sz w:val="20"/>
          <w:szCs w:val="20"/>
        </w:rPr>
        <w:t>día 0</w:t>
      </w:r>
      <w:r w:rsidR="000919E9">
        <w:rPr>
          <w:rFonts w:ascii="Arial Narrow" w:hAnsi="Arial Narrow"/>
          <w:i/>
          <w:sz w:val="20"/>
          <w:szCs w:val="20"/>
        </w:rPr>
        <w:t>8</w:t>
      </w:r>
      <w:r w:rsidRPr="000919E9">
        <w:rPr>
          <w:rFonts w:ascii="Arial Narrow" w:hAnsi="Arial Narrow"/>
          <w:i/>
          <w:sz w:val="20"/>
          <w:szCs w:val="20"/>
        </w:rPr>
        <w:t xml:space="preserve">/02/2023 hrs. </w:t>
      </w:r>
      <w:r w:rsidR="000919E9">
        <w:rPr>
          <w:rFonts w:ascii="Arial Narrow" w:hAnsi="Arial Narrow"/>
          <w:i/>
          <w:sz w:val="20"/>
          <w:szCs w:val="20"/>
        </w:rPr>
        <w:t>08</w:t>
      </w:r>
      <w:r w:rsidRPr="000919E9">
        <w:rPr>
          <w:rFonts w:ascii="Arial Narrow" w:hAnsi="Arial Narrow"/>
          <w:i/>
          <w:sz w:val="20"/>
          <w:szCs w:val="20"/>
        </w:rPr>
        <w:t>:</w:t>
      </w:r>
      <w:r w:rsidR="000919E9">
        <w:rPr>
          <w:rFonts w:ascii="Arial Narrow" w:hAnsi="Arial Narrow"/>
          <w:i/>
          <w:sz w:val="20"/>
          <w:szCs w:val="20"/>
        </w:rPr>
        <w:t>3</w:t>
      </w:r>
      <w:r w:rsidRPr="000919E9">
        <w:rPr>
          <w:rFonts w:ascii="Arial Narrow" w:hAnsi="Arial Narrow"/>
          <w:i/>
          <w:sz w:val="20"/>
          <w:szCs w:val="20"/>
        </w:rPr>
        <w:t xml:space="preserve">0 a.m., </w:t>
      </w:r>
      <w:r w:rsidRPr="005850C9">
        <w:rPr>
          <w:rFonts w:ascii="Arial Narrow" w:hAnsi="Arial Narrow"/>
          <w:i/>
          <w:sz w:val="20"/>
          <w:szCs w:val="20"/>
        </w:rPr>
        <w:t>en Oficina de SEDEGES (Unidad Administrativa y Fin</w:t>
      </w:r>
      <w:r>
        <w:rPr>
          <w:rFonts w:ascii="Arial Narrow" w:hAnsi="Arial Narrow"/>
          <w:i/>
          <w:sz w:val="20"/>
          <w:szCs w:val="20"/>
        </w:rPr>
        <w:t>anciera), calle Wilde S/</w:t>
      </w:r>
      <w:r w:rsidR="000919E9">
        <w:rPr>
          <w:rFonts w:ascii="Arial Narrow" w:hAnsi="Arial Narrow"/>
          <w:i/>
          <w:sz w:val="20"/>
          <w:szCs w:val="20"/>
        </w:rPr>
        <w:t xml:space="preserve">n </w:t>
      </w:r>
      <w:r w:rsidR="000919E9" w:rsidRPr="005850C9">
        <w:rPr>
          <w:rFonts w:ascii="Arial Narrow" w:hAnsi="Arial Narrow"/>
          <w:i/>
          <w:sz w:val="20"/>
          <w:szCs w:val="20"/>
        </w:rPr>
        <w:t>Potosí</w:t>
      </w:r>
      <w:r w:rsidRPr="005850C9">
        <w:rPr>
          <w:rFonts w:ascii="Arial Narrow" w:hAnsi="Arial Narrow"/>
          <w:i/>
          <w:sz w:val="20"/>
          <w:szCs w:val="20"/>
        </w:rPr>
        <w:t xml:space="preserve">; presentando la siguiente información: </w:t>
      </w:r>
    </w:p>
    <w:p w14:paraId="50356C73" w14:textId="77777777" w:rsidR="006B799D" w:rsidRPr="005850C9" w:rsidRDefault="006B799D" w:rsidP="006B799D">
      <w:pPr>
        <w:spacing w:after="0" w:line="240" w:lineRule="auto"/>
        <w:contextualSpacing/>
        <w:jc w:val="both"/>
        <w:rPr>
          <w:rFonts w:ascii="Arial Narrow" w:hAnsi="Arial Narrow"/>
          <w:i/>
          <w:sz w:val="20"/>
          <w:szCs w:val="20"/>
        </w:rPr>
      </w:pPr>
    </w:p>
    <w:p w14:paraId="2C8E5DC2" w14:textId="77777777" w:rsidR="006B799D" w:rsidRPr="005850C9" w:rsidRDefault="006B799D" w:rsidP="006B799D">
      <w:pPr>
        <w:numPr>
          <w:ilvl w:val="0"/>
          <w:numId w:val="4"/>
        </w:numPr>
        <w:spacing w:line="240" w:lineRule="auto"/>
        <w:ind w:left="714" w:hanging="357"/>
        <w:contextualSpacing/>
        <w:jc w:val="both"/>
        <w:rPr>
          <w:rFonts w:ascii="Arial Narrow" w:hAnsi="Arial Narrow" w:cs="Arial"/>
          <w:i/>
          <w:sz w:val="20"/>
          <w:szCs w:val="20"/>
        </w:rPr>
      </w:pPr>
      <w:r w:rsidRPr="005850C9">
        <w:rPr>
          <w:rFonts w:ascii="Arial Narrow" w:hAnsi="Arial Narrow" w:cs="Arial"/>
          <w:i/>
          <w:sz w:val="20"/>
          <w:szCs w:val="20"/>
        </w:rPr>
        <w:t>Carta de Postulación diri</w:t>
      </w:r>
      <w:r>
        <w:rPr>
          <w:rFonts w:ascii="Arial Narrow" w:hAnsi="Arial Narrow" w:cs="Arial"/>
          <w:i/>
          <w:sz w:val="20"/>
          <w:szCs w:val="20"/>
        </w:rPr>
        <w:t>gida a la Lic. Ruperta Dorado Garrado,</w:t>
      </w:r>
      <w:r w:rsidRPr="005850C9">
        <w:rPr>
          <w:rFonts w:ascii="Arial Narrow" w:hAnsi="Arial Narrow" w:cs="Arial"/>
          <w:i/>
          <w:sz w:val="20"/>
          <w:szCs w:val="20"/>
        </w:rPr>
        <w:t xml:space="preserve"> Directora Técnica del SEDEGES</w:t>
      </w:r>
      <w:r>
        <w:rPr>
          <w:rFonts w:ascii="Arial Narrow" w:hAnsi="Arial Narrow" w:cs="Arial"/>
          <w:i/>
          <w:sz w:val="20"/>
          <w:szCs w:val="20"/>
        </w:rPr>
        <w:t>. debidamente firmada.</w:t>
      </w:r>
    </w:p>
    <w:p w14:paraId="6CAF971E" w14:textId="77777777" w:rsidR="006B799D" w:rsidRPr="005850C9" w:rsidRDefault="006B799D" w:rsidP="006B799D">
      <w:pPr>
        <w:numPr>
          <w:ilvl w:val="0"/>
          <w:numId w:val="4"/>
        </w:numPr>
        <w:spacing w:line="240" w:lineRule="auto"/>
        <w:ind w:left="714" w:hanging="357"/>
        <w:contextualSpacing/>
        <w:jc w:val="both"/>
        <w:rPr>
          <w:rFonts w:ascii="Arial Narrow" w:hAnsi="Arial Narrow" w:cs="Arial"/>
          <w:i/>
          <w:sz w:val="20"/>
          <w:szCs w:val="20"/>
        </w:rPr>
      </w:pPr>
      <w:r w:rsidRPr="005850C9">
        <w:rPr>
          <w:rFonts w:ascii="Arial Narrow" w:hAnsi="Arial Narrow" w:cs="Arial"/>
          <w:i/>
          <w:sz w:val="20"/>
          <w:szCs w:val="20"/>
        </w:rPr>
        <w:t>Hoja de Vida del Candidato debidamente documentada y firmada.</w:t>
      </w:r>
    </w:p>
    <w:p w14:paraId="27454A38" w14:textId="77777777" w:rsidR="006B799D" w:rsidRPr="005850C9" w:rsidRDefault="006B799D" w:rsidP="006B799D">
      <w:pPr>
        <w:numPr>
          <w:ilvl w:val="0"/>
          <w:numId w:val="4"/>
        </w:numPr>
        <w:spacing w:line="240" w:lineRule="auto"/>
        <w:ind w:left="714" w:hanging="357"/>
        <w:jc w:val="both"/>
        <w:rPr>
          <w:rFonts w:ascii="Arial Narrow" w:hAnsi="Arial Narrow" w:cs="Arial"/>
          <w:i/>
          <w:sz w:val="20"/>
          <w:szCs w:val="20"/>
        </w:rPr>
      </w:pPr>
      <w:r w:rsidRPr="005850C9">
        <w:rPr>
          <w:rFonts w:ascii="Arial Narrow" w:hAnsi="Arial Narrow" w:cs="Arial"/>
          <w:i/>
          <w:sz w:val="20"/>
          <w:szCs w:val="20"/>
        </w:rPr>
        <w:t>Fotocopia</w:t>
      </w:r>
      <w:r>
        <w:rPr>
          <w:rFonts w:ascii="Arial Narrow" w:hAnsi="Arial Narrow" w:cs="Arial"/>
          <w:i/>
          <w:sz w:val="20"/>
          <w:szCs w:val="20"/>
        </w:rPr>
        <w:t xml:space="preserve"> de Cédula de Identidad </w:t>
      </w:r>
    </w:p>
    <w:p w14:paraId="77EE0DE3" w14:textId="7CD013E7" w:rsidR="00940D13" w:rsidRDefault="006B799D" w:rsidP="006B799D">
      <w:pPr>
        <w:spacing w:line="240" w:lineRule="auto"/>
        <w:jc w:val="both"/>
      </w:pPr>
      <w:r w:rsidRPr="00AB4CF8">
        <w:rPr>
          <w:rFonts w:ascii="Arial Narrow" w:hAnsi="Arial Narrow" w:cs="Arial"/>
          <w:i/>
          <w:sz w:val="20"/>
          <w:szCs w:val="20"/>
        </w:rPr>
        <w:t>La apertura de propuestas se realizará en la oficina de SEDEGES (</w:t>
      </w:r>
      <w:r w:rsidR="000919E9">
        <w:rPr>
          <w:rFonts w:ascii="Arial Narrow" w:hAnsi="Arial Narrow" w:cs="Arial"/>
          <w:i/>
          <w:sz w:val="20"/>
          <w:szCs w:val="20"/>
        </w:rPr>
        <w:t>3 Piso – Asesoría Legal</w:t>
      </w:r>
      <w:r w:rsidRPr="00AB4CF8">
        <w:rPr>
          <w:rFonts w:ascii="Arial Narrow" w:hAnsi="Arial Narrow" w:cs="Arial"/>
          <w:i/>
          <w:sz w:val="20"/>
          <w:szCs w:val="20"/>
        </w:rPr>
        <w:t xml:space="preserve">), el </w:t>
      </w:r>
      <w:r w:rsidRPr="000919E9">
        <w:rPr>
          <w:rFonts w:ascii="Arial Narrow" w:hAnsi="Arial Narrow" w:cs="Arial"/>
          <w:i/>
          <w:sz w:val="20"/>
          <w:szCs w:val="20"/>
        </w:rPr>
        <w:t xml:space="preserve">día </w:t>
      </w:r>
      <w:r w:rsidR="000919E9">
        <w:rPr>
          <w:rFonts w:ascii="Arial Narrow" w:hAnsi="Arial Narrow" w:cs="Arial"/>
          <w:i/>
          <w:sz w:val="20"/>
          <w:szCs w:val="20"/>
        </w:rPr>
        <w:t>08</w:t>
      </w:r>
      <w:r w:rsidRPr="000919E9">
        <w:rPr>
          <w:rFonts w:ascii="Arial Narrow" w:hAnsi="Arial Narrow" w:cs="Arial"/>
          <w:i/>
          <w:sz w:val="20"/>
          <w:szCs w:val="20"/>
        </w:rPr>
        <w:t xml:space="preserve">/02/2023, Hrs. </w:t>
      </w:r>
      <w:r w:rsidR="000919E9">
        <w:rPr>
          <w:rFonts w:ascii="Arial Narrow" w:hAnsi="Arial Narrow" w:cs="Arial"/>
          <w:i/>
          <w:sz w:val="20"/>
          <w:szCs w:val="20"/>
        </w:rPr>
        <w:t>09</w:t>
      </w:r>
      <w:r w:rsidRPr="000919E9">
        <w:rPr>
          <w:rFonts w:ascii="Arial Narrow" w:hAnsi="Arial Narrow" w:cs="Arial"/>
          <w:i/>
          <w:sz w:val="20"/>
          <w:szCs w:val="20"/>
        </w:rPr>
        <w:t>:</w:t>
      </w:r>
      <w:r w:rsidR="000919E9">
        <w:rPr>
          <w:rFonts w:ascii="Arial Narrow" w:hAnsi="Arial Narrow" w:cs="Arial"/>
          <w:i/>
          <w:sz w:val="20"/>
          <w:szCs w:val="20"/>
        </w:rPr>
        <w:t>0</w:t>
      </w:r>
      <w:r w:rsidRPr="000919E9">
        <w:rPr>
          <w:rFonts w:ascii="Arial Narrow" w:hAnsi="Arial Narrow" w:cs="Arial"/>
          <w:i/>
          <w:sz w:val="20"/>
          <w:szCs w:val="20"/>
        </w:rPr>
        <w:t xml:space="preserve">0 </w:t>
      </w:r>
      <w:r w:rsidR="000919E9">
        <w:rPr>
          <w:rFonts w:ascii="Arial Narrow" w:hAnsi="Arial Narrow" w:cs="Arial"/>
          <w:i/>
          <w:sz w:val="20"/>
          <w:szCs w:val="20"/>
        </w:rPr>
        <w:t>a</w:t>
      </w:r>
      <w:r w:rsidRPr="000919E9">
        <w:rPr>
          <w:rFonts w:ascii="Arial Narrow" w:hAnsi="Arial Narrow" w:cs="Arial"/>
          <w:i/>
          <w:sz w:val="20"/>
          <w:szCs w:val="20"/>
        </w:rPr>
        <w:t xml:space="preserve">.m. y virtual a </w:t>
      </w:r>
      <w:r w:rsidRPr="00AB4CF8">
        <w:rPr>
          <w:rFonts w:ascii="Arial Narrow" w:hAnsi="Arial Narrow" w:cs="Arial"/>
          <w:i/>
          <w:sz w:val="20"/>
          <w:szCs w:val="20"/>
        </w:rPr>
        <w:t xml:space="preserve">través de la aplicación </w:t>
      </w:r>
      <w:r w:rsidRPr="00940D13">
        <w:rPr>
          <w:rFonts w:ascii="Arial Narrow" w:hAnsi="Arial Narrow" w:cs="Arial"/>
          <w:i/>
          <w:sz w:val="20"/>
          <w:szCs w:val="20"/>
        </w:rPr>
        <w:t>de Google Meet; Link:</w:t>
      </w:r>
      <w:r w:rsidRPr="00940D13">
        <w:rPr>
          <w:rFonts w:ascii="Arial Narrow" w:hAnsi="Arial Narrow" w:cs="Arial"/>
          <w:i/>
          <w:color w:val="FF0000"/>
          <w:sz w:val="20"/>
          <w:szCs w:val="20"/>
        </w:rPr>
        <w:t xml:space="preserve"> </w:t>
      </w:r>
      <w:hyperlink r:id="rId8" w:history="1">
        <w:r w:rsidR="00940D13" w:rsidRPr="00377D24">
          <w:rPr>
            <w:rStyle w:val="Hipervnculo"/>
          </w:rPr>
          <w:t>https://meet.google.com/xkf-ruzd-gbb</w:t>
        </w:r>
      </w:hyperlink>
    </w:p>
    <w:p w14:paraId="47E6AC56" w14:textId="402B5E95" w:rsidR="006B799D" w:rsidRPr="005850C9" w:rsidRDefault="006B799D" w:rsidP="00940D13">
      <w:pPr>
        <w:spacing w:line="240" w:lineRule="auto"/>
        <w:jc w:val="both"/>
        <w:rPr>
          <w:rFonts w:ascii="Arial Narrow" w:hAnsi="Arial Narrow"/>
          <w:b/>
          <w:i/>
          <w:sz w:val="20"/>
          <w:szCs w:val="20"/>
        </w:rPr>
      </w:pPr>
      <w:r w:rsidRPr="005850C9">
        <w:rPr>
          <w:rFonts w:ascii="Arial Narrow" w:hAnsi="Arial Narrow" w:cs="Arial"/>
          <w:i/>
          <w:sz w:val="20"/>
          <w:szCs w:val="20"/>
        </w:rPr>
        <w:t xml:space="preserve"> </w:t>
      </w:r>
      <w:r w:rsidRPr="005850C9">
        <w:rPr>
          <w:rFonts w:ascii="Arial Narrow" w:hAnsi="Arial Narrow"/>
          <w:b/>
          <w:i/>
          <w:sz w:val="20"/>
          <w:szCs w:val="20"/>
        </w:rPr>
        <w:t>15. Requisitos para la firma de contrato</w:t>
      </w:r>
    </w:p>
    <w:p w14:paraId="776E4D02" w14:textId="77777777" w:rsidR="006B799D" w:rsidRPr="005850C9" w:rsidRDefault="006B799D" w:rsidP="006B799D">
      <w:pPr>
        <w:spacing w:after="0" w:line="240" w:lineRule="auto"/>
        <w:contextualSpacing/>
        <w:jc w:val="both"/>
        <w:rPr>
          <w:rFonts w:ascii="Arial Narrow" w:hAnsi="Arial Narrow"/>
          <w:b/>
          <w:i/>
          <w:sz w:val="20"/>
          <w:szCs w:val="20"/>
        </w:rPr>
      </w:pPr>
    </w:p>
    <w:p w14:paraId="5D8D49E6" w14:textId="590D87E8" w:rsidR="006B799D" w:rsidRPr="005850C9" w:rsidRDefault="006B799D" w:rsidP="006B799D">
      <w:pPr>
        <w:spacing w:line="240" w:lineRule="auto"/>
        <w:jc w:val="both"/>
        <w:rPr>
          <w:rFonts w:ascii="Arial Narrow" w:hAnsi="Arial Narrow" w:cs="Arial"/>
          <w:i/>
          <w:sz w:val="20"/>
          <w:szCs w:val="20"/>
        </w:rPr>
      </w:pPr>
      <w:r w:rsidRPr="005850C9">
        <w:rPr>
          <w:rFonts w:ascii="Arial Narrow" w:hAnsi="Arial Narrow" w:cs="Arial"/>
          <w:i/>
          <w:sz w:val="20"/>
          <w:szCs w:val="20"/>
        </w:rPr>
        <w:t xml:space="preserve">El ganador del proceso, para la firma del contrato deberá presentar la siguiente documentación en un plazo máximo de </w:t>
      </w:r>
      <w:r w:rsidR="000919E9">
        <w:rPr>
          <w:rFonts w:ascii="Arial Narrow" w:hAnsi="Arial Narrow" w:cs="Arial"/>
          <w:i/>
          <w:sz w:val="20"/>
          <w:szCs w:val="20"/>
        </w:rPr>
        <w:t>3</w:t>
      </w:r>
      <w:r w:rsidRPr="005850C9">
        <w:rPr>
          <w:rFonts w:ascii="Arial Narrow" w:hAnsi="Arial Narrow" w:cs="Arial"/>
          <w:i/>
          <w:sz w:val="20"/>
          <w:szCs w:val="20"/>
        </w:rPr>
        <w:t xml:space="preserve"> días hábiles desde su notificación. </w:t>
      </w:r>
    </w:p>
    <w:p w14:paraId="1058E648" w14:textId="77777777" w:rsidR="006B799D" w:rsidRPr="005850C9" w:rsidRDefault="006B799D" w:rsidP="006B799D">
      <w:pPr>
        <w:numPr>
          <w:ilvl w:val="0"/>
          <w:numId w:val="5"/>
        </w:numPr>
        <w:tabs>
          <w:tab w:val="num" w:pos="823"/>
        </w:tabs>
        <w:spacing w:line="240" w:lineRule="auto"/>
        <w:ind w:left="709" w:hanging="142"/>
        <w:contextualSpacing/>
        <w:jc w:val="both"/>
        <w:rPr>
          <w:rFonts w:ascii="Arial Narrow" w:hAnsi="Arial Narrow" w:cs="Arial"/>
          <w:i/>
          <w:sz w:val="20"/>
          <w:szCs w:val="20"/>
          <w:lang w:val="es-ES"/>
        </w:rPr>
      </w:pPr>
      <w:r w:rsidRPr="005850C9">
        <w:rPr>
          <w:rFonts w:ascii="Arial Narrow" w:hAnsi="Arial Narrow" w:cs="Arial"/>
          <w:i/>
          <w:sz w:val="20"/>
          <w:szCs w:val="20"/>
          <w:lang w:val="es-ES"/>
        </w:rPr>
        <w:t>Certificado de RUPE que respalde la información declarada en su propuesta.</w:t>
      </w:r>
    </w:p>
    <w:p w14:paraId="3D8716F2" w14:textId="77777777" w:rsidR="006B799D" w:rsidRPr="005850C9" w:rsidRDefault="006B799D" w:rsidP="006B799D">
      <w:pPr>
        <w:numPr>
          <w:ilvl w:val="0"/>
          <w:numId w:val="5"/>
        </w:numPr>
        <w:tabs>
          <w:tab w:val="num" w:pos="823"/>
        </w:tabs>
        <w:spacing w:line="240" w:lineRule="auto"/>
        <w:ind w:left="709" w:hanging="142"/>
        <w:contextualSpacing/>
        <w:jc w:val="both"/>
        <w:rPr>
          <w:rFonts w:ascii="Arial Narrow" w:hAnsi="Arial Narrow" w:cs="Arial"/>
          <w:i/>
          <w:sz w:val="20"/>
          <w:szCs w:val="20"/>
          <w:lang w:val="es-ES"/>
        </w:rPr>
      </w:pPr>
      <w:r w:rsidRPr="005850C9">
        <w:rPr>
          <w:rFonts w:ascii="Arial Narrow" w:hAnsi="Arial Narrow" w:cs="Arial"/>
          <w:i/>
          <w:sz w:val="20"/>
          <w:szCs w:val="20"/>
          <w:lang w:val="es-ES"/>
        </w:rPr>
        <w:t>Fotocopia simple del Carnet de Identidad.</w:t>
      </w:r>
    </w:p>
    <w:p w14:paraId="02882400" w14:textId="77777777" w:rsidR="006B799D" w:rsidRPr="005850C9" w:rsidRDefault="006B799D" w:rsidP="006B799D">
      <w:pPr>
        <w:numPr>
          <w:ilvl w:val="0"/>
          <w:numId w:val="5"/>
        </w:numPr>
        <w:tabs>
          <w:tab w:val="num" w:pos="823"/>
        </w:tabs>
        <w:spacing w:line="240" w:lineRule="auto"/>
        <w:ind w:left="709" w:hanging="142"/>
        <w:contextualSpacing/>
        <w:jc w:val="both"/>
        <w:rPr>
          <w:rFonts w:ascii="Arial Narrow" w:hAnsi="Arial Narrow" w:cs="Arial"/>
          <w:i/>
          <w:sz w:val="20"/>
          <w:szCs w:val="20"/>
          <w:lang w:val="es-ES"/>
        </w:rPr>
      </w:pPr>
      <w:r w:rsidRPr="005850C9">
        <w:rPr>
          <w:rFonts w:ascii="Arial Narrow" w:hAnsi="Arial Narrow" w:cs="Arial"/>
          <w:i/>
          <w:sz w:val="20"/>
          <w:szCs w:val="20"/>
          <w:lang w:val="es-ES"/>
        </w:rPr>
        <w:t>La documentación que respalde la información declarada con relación a su formación y experiencia.</w:t>
      </w:r>
    </w:p>
    <w:p w14:paraId="3BD9BE8F" w14:textId="77777777" w:rsidR="006B799D" w:rsidRPr="005850C9" w:rsidRDefault="006B799D" w:rsidP="006B799D">
      <w:pPr>
        <w:numPr>
          <w:ilvl w:val="0"/>
          <w:numId w:val="5"/>
        </w:numPr>
        <w:tabs>
          <w:tab w:val="num" w:pos="823"/>
        </w:tabs>
        <w:spacing w:line="240" w:lineRule="auto"/>
        <w:ind w:left="709" w:hanging="142"/>
        <w:contextualSpacing/>
        <w:jc w:val="both"/>
        <w:rPr>
          <w:rFonts w:ascii="Arial Narrow" w:hAnsi="Arial Narrow" w:cs="Arial"/>
          <w:i/>
          <w:sz w:val="20"/>
          <w:szCs w:val="20"/>
          <w:lang w:val="es-ES"/>
        </w:rPr>
      </w:pPr>
      <w:r w:rsidRPr="005850C9">
        <w:rPr>
          <w:rFonts w:ascii="Arial Narrow" w:hAnsi="Arial Narrow" w:cs="Arial"/>
          <w:i/>
          <w:sz w:val="20"/>
          <w:szCs w:val="20"/>
          <w:lang w:val="es-ES"/>
        </w:rPr>
        <w:t xml:space="preserve">Certificado FELCC. </w:t>
      </w:r>
    </w:p>
    <w:p w14:paraId="2B705463" w14:textId="77777777" w:rsidR="006B799D" w:rsidRPr="005850C9" w:rsidRDefault="006B799D" w:rsidP="006B799D">
      <w:pPr>
        <w:numPr>
          <w:ilvl w:val="0"/>
          <w:numId w:val="5"/>
        </w:numPr>
        <w:tabs>
          <w:tab w:val="num" w:pos="823"/>
        </w:tabs>
        <w:spacing w:line="240" w:lineRule="auto"/>
        <w:ind w:left="709" w:hanging="142"/>
        <w:contextualSpacing/>
        <w:jc w:val="both"/>
        <w:rPr>
          <w:rFonts w:ascii="Arial Narrow" w:hAnsi="Arial Narrow" w:cs="Arial"/>
          <w:i/>
          <w:sz w:val="20"/>
          <w:szCs w:val="20"/>
          <w:lang w:val="es-ES"/>
        </w:rPr>
      </w:pPr>
      <w:r w:rsidRPr="005850C9">
        <w:rPr>
          <w:rFonts w:ascii="Arial Narrow" w:hAnsi="Arial Narrow" w:cs="Arial"/>
          <w:i/>
          <w:sz w:val="20"/>
          <w:szCs w:val="20"/>
          <w:lang w:val="es-ES"/>
        </w:rPr>
        <w:t>Certificado REJAP</w:t>
      </w:r>
    </w:p>
    <w:p w14:paraId="0F621BAE" w14:textId="77777777" w:rsidR="006B799D" w:rsidRPr="005850C9" w:rsidRDefault="006B799D" w:rsidP="006B799D">
      <w:pPr>
        <w:numPr>
          <w:ilvl w:val="0"/>
          <w:numId w:val="5"/>
        </w:numPr>
        <w:tabs>
          <w:tab w:val="num" w:pos="823"/>
        </w:tabs>
        <w:spacing w:line="240" w:lineRule="auto"/>
        <w:ind w:left="709" w:hanging="142"/>
        <w:contextualSpacing/>
        <w:jc w:val="both"/>
        <w:rPr>
          <w:rFonts w:ascii="Arial Narrow" w:hAnsi="Arial Narrow" w:cs="Arial"/>
          <w:i/>
          <w:sz w:val="20"/>
          <w:szCs w:val="20"/>
          <w:lang w:val="es-ES"/>
        </w:rPr>
      </w:pPr>
      <w:r w:rsidRPr="005850C9">
        <w:rPr>
          <w:rFonts w:ascii="Arial Narrow" w:hAnsi="Arial Narrow" w:cs="Arial"/>
          <w:i/>
          <w:sz w:val="20"/>
          <w:szCs w:val="20"/>
          <w:lang w:val="es-ES"/>
        </w:rPr>
        <w:t>NIT (factura o descargo trimestral).</w:t>
      </w:r>
    </w:p>
    <w:p w14:paraId="41CCA127" w14:textId="77777777" w:rsidR="006B799D" w:rsidRPr="005850C9" w:rsidRDefault="006B799D" w:rsidP="006B799D">
      <w:pPr>
        <w:numPr>
          <w:ilvl w:val="0"/>
          <w:numId w:val="5"/>
        </w:numPr>
        <w:tabs>
          <w:tab w:val="num" w:pos="823"/>
        </w:tabs>
        <w:spacing w:line="240" w:lineRule="auto"/>
        <w:ind w:left="709" w:hanging="142"/>
        <w:contextualSpacing/>
        <w:jc w:val="both"/>
        <w:rPr>
          <w:rFonts w:ascii="Arial Narrow" w:hAnsi="Arial Narrow" w:cs="Arial"/>
          <w:i/>
          <w:sz w:val="20"/>
          <w:szCs w:val="20"/>
          <w:lang w:val="es-ES"/>
        </w:rPr>
      </w:pPr>
      <w:r w:rsidRPr="005850C9">
        <w:rPr>
          <w:rFonts w:ascii="Arial Narrow" w:hAnsi="Arial Narrow" w:cs="Arial"/>
          <w:i/>
          <w:sz w:val="20"/>
          <w:szCs w:val="20"/>
          <w:lang w:val="es-ES"/>
        </w:rPr>
        <w:t>Certificado de Registro al Fondo de Pensiones (Otorgado por la entidad acreditada) y detalle de Aportaciones.</w:t>
      </w:r>
    </w:p>
    <w:p w14:paraId="624F1ED2" w14:textId="77777777" w:rsidR="006B799D" w:rsidRPr="005850C9" w:rsidRDefault="006B799D" w:rsidP="006B799D">
      <w:pPr>
        <w:numPr>
          <w:ilvl w:val="0"/>
          <w:numId w:val="5"/>
        </w:numPr>
        <w:tabs>
          <w:tab w:val="num" w:pos="823"/>
        </w:tabs>
        <w:spacing w:line="240" w:lineRule="auto"/>
        <w:ind w:left="709" w:hanging="142"/>
        <w:contextualSpacing/>
        <w:jc w:val="both"/>
        <w:rPr>
          <w:rFonts w:ascii="Arial Narrow" w:hAnsi="Arial Narrow" w:cs="Arial"/>
          <w:i/>
          <w:sz w:val="20"/>
          <w:szCs w:val="20"/>
          <w:lang w:val="es-ES"/>
        </w:rPr>
      </w:pPr>
      <w:r w:rsidRPr="005850C9">
        <w:rPr>
          <w:rFonts w:ascii="Arial Narrow" w:hAnsi="Arial Narrow" w:cs="Arial"/>
          <w:i/>
          <w:sz w:val="20"/>
          <w:szCs w:val="20"/>
          <w:lang w:val="es-ES"/>
        </w:rPr>
        <w:t>Certificado SIPPASE (Original)</w:t>
      </w:r>
    </w:p>
    <w:p w14:paraId="105E4D56" w14:textId="77777777" w:rsidR="006B799D" w:rsidRDefault="006B799D" w:rsidP="006B799D">
      <w:pPr>
        <w:numPr>
          <w:ilvl w:val="0"/>
          <w:numId w:val="5"/>
        </w:numPr>
        <w:tabs>
          <w:tab w:val="num" w:pos="823"/>
        </w:tabs>
        <w:spacing w:after="0" w:line="240" w:lineRule="auto"/>
        <w:ind w:left="709" w:hanging="142"/>
        <w:contextualSpacing/>
        <w:jc w:val="both"/>
        <w:rPr>
          <w:rFonts w:ascii="Arial Narrow" w:hAnsi="Arial Narrow" w:cs="Arial"/>
          <w:i/>
          <w:sz w:val="20"/>
          <w:szCs w:val="20"/>
          <w:lang w:val="es-ES"/>
        </w:rPr>
      </w:pPr>
      <w:r w:rsidRPr="008079A3">
        <w:rPr>
          <w:rFonts w:ascii="Arial Narrow" w:hAnsi="Arial Narrow" w:cs="Arial"/>
          <w:i/>
          <w:sz w:val="20"/>
          <w:szCs w:val="20"/>
          <w:lang w:val="es-ES"/>
        </w:rPr>
        <w:t>Certificado Médico Original, actualizado</w:t>
      </w:r>
    </w:p>
    <w:p w14:paraId="0CC99710" w14:textId="77777777" w:rsidR="006B799D" w:rsidRDefault="006B799D" w:rsidP="006B799D">
      <w:pPr>
        <w:numPr>
          <w:ilvl w:val="0"/>
          <w:numId w:val="5"/>
        </w:numPr>
        <w:tabs>
          <w:tab w:val="num" w:pos="823"/>
        </w:tabs>
        <w:spacing w:after="0" w:line="240" w:lineRule="auto"/>
        <w:ind w:left="709" w:hanging="142"/>
        <w:contextualSpacing/>
        <w:jc w:val="both"/>
        <w:rPr>
          <w:rFonts w:ascii="Arial Narrow" w:hAnsi="Arial Narrow" w:cs="Arial"/>
          <w:i/>
          <w:sz w:val="20"/>
          <w:szCs w:val="20"/>
          <w:lang w:val="es-ES"/>
        </w:rPr>
      </w:pPr>
      <w:r w:rsidRPr="008079A3">
        <w:rPr>
          <w:rFonts w:ascii="Arial Narrow" w:hAnsi="Arial Narrow" w:cs="Arial"/>
          <w:i/>
          <w:sz w:val="20"/>
          <w:szCs w:val="20"/>
          <w:lang w:val="es-ES"/>
        </w:rPr>
        <w:t>Libreta de Servicio Militar (Varón)</w:t>
      </w:r>
    </w:p>
    <w:p w14:paraId="2CB50AD8" w14:textId="77777777" w:rsidR="006B799D" w:rsidRDefault="006B799D" w:rsidP="006B799D">
      <w:pPr>
        <w:numPr>
          <w:ilvl w:val="0"/>
          <w:numId w:val="5"/>
        </w:numPr>
        <w:tabs>
          <w:tab w:val="num" w:pos="823"/>
        </w:tabs>
        <w:spacing w:after="0" w:line="240" w:lineRule="auto"/>
        <w:ind w:left="709" w:hanging="142"/>
        <w:contextualSpacing/>
        <w:jc w:val="both"/>
        <w:rPr>
          <w:rFonts w:ascii="Arial Narrow" w:hAnsi="Arial Narrow" w:cs="Arial"/>
          <w:i/>
          <w:sz w:val="20"/>
          <w:szCs w:val="20"/>
          <w:lang w:val="es-ES"/>
        </w:rPr>
      </w:pPr>
      <w:r w:rsidRPr="008079A3">
        <w:rPr>
          <w:rFonts w:ascii="Arial Narrow" w:hAnsi="Arial Narrow" w:cs="Arial"/>
          <w:i/>
          <w:sz w:val="20"/>
          <w:szCs w:val="20"/>
          <w:lang w:val="es-ES"/>
        </w:rPr>
        <w:t>Documento que acredite conocimiento y dominio de un idioma original</w:t>
      </w:r>
    </w:p>
    <w:p w14:paraId="386DC5A1" w14:textId="77777777" w:rsidR="006B799D" w:rsidRPr="008079A3" w:rsidRDefault="006B799D" w:rsidP="006B799D">
      <w:pPr>
        <w:spacing w:after="0" w:line="240" w:lineRule="auto"/>
        <w:ind w:left="709"/>
        <w:contextualSpacing/>
        <w:jc w:val="both"/>
        <w:rPr>
          <w:rFonts w:ascii="Arial Narrow" w:hAnsi="Arial Narrow" w:cs="Arial"/>
          <w:i/>
          <w:sz w:val="20"/>
          <w:szCs w:val="20"/>
          <w:lang w:val="es-ES"/>
        </w:rPr>
      </w:pPr>
    </w:p>
    <w:p w14:paraId="66437E10" w14:textId="77777777" w:rsidR="006B799D" w:rsidRDefault="006B799D" w:rsidP="006B799D">
      <w:pPr>
        <w:spacing w:after="0" w:line="240" w:lineRule="auto"/>
        <w:contextualSpacing/>
        <w:jc w:val="both"/>
        <w:rPr>
          <w:rFonts w:ascii="Arial Narrow" w:hAnsi="Arial Narrow" w:cs="Arial"/>
          <w:i/>
          <w:sz w:val="20"/>
          <w:szCs w:val="20"/>
        </w:rPr>
      </w:pPr>
      <w:r w:rsidRPr="005850C9">
        <w:rPr>
          <w:rFonts w:ascii="Arial Narrow" w:hAnsi="Arial Narrow" w:cs="Arial"/>
          <w:i/>
          <w:sz w:val="20"/>
          <w:szCs w:val="20"/>
        </w:rPr>
        <w:t>En caso de incumplimiento se procederá a la firma del contrato con el siguiente postulante mejor evaluado.</w:t>
      </w:r>
    </w:p>
    <w:p w14:paraId="46481E14" w14:textId="77777777" w:rsidR="006B799D" w:rsidRPr="005850C9" w:rsidRDefault="006B799D" w:rsidP="006B799D">
      <w:pPr>
        <w:spacing w:after="0" w:line="240" w:lineRule="auto"/>
        <w:contextualSpacing/>
        <w:jc w:val="both"/>
        <w:rPr>
          <w:rFonts w:ascii="Arial Narrow" w:hAnsi="Arial Narrow" w:cs="Arial"/>
          <w:i/>
          <w:sz w:val="20"/>
          <w:szCs w:val="20"/>
        </w:rPr>
      </w:pPr>
    </w:p>
    <w:p w14:paraId="57B6BF2E" w14:textId="77777777" w:rsidR="006B799D" w:rsidRDefault="006B799D" w:rsidP="006B799D">
      <w:pPr>
        <w:spacing w:after="0" w:line="240" w:lineRule="auto"/>
        <w:contextualSpacing/>
        <w:jc w:val="both"/>
        <w:rPr>
          <w:rFonts w:ascii="Arial Narrow" w:hAnsi="Arial Narrow" w:cs="Arial"/>
          <w:b/>
          <w:i/>
          <w:sz w:val="20"/>
          <w:szCs w:val="20"/>
        </w:rPr>
      </w:pPr>
      <w:r w:rsidRPr="005850C9">
        <w:rPr>
          <w:rFonts w:ascii="Arial Narrow" w:hAnsi="Arial Narrow" w:cs="Arial"/>
          <w:b/>
          <w:i/>
          <w:sz w:val="20"/>
          <w:szCs w:val="20"/>
        </w:rPr>
        <w:t>16. Garantías.</w:t>
      </w:r>
    </w:p>
    <w:p w14:paraId="18D1205B" w14:textId="77777777" w:rsidR="006B799D" w:rsidRPr="005850C9" w:rsidRDefault="006B799D" w:rsidP="006B799D">
      <w:pPr>
        <w:spacing w:after="0" w:line="240" w:lineRule="auto"/>
        <w:contextualSpacing/>
        <w:jc w:val="both"/>
        <w:rPr>
          <w:rFonts w:ascii="Arial Narrow" w:hAnsi="Arial Narrow" w:cs="Arial"/>
          <w:b/>
          <w:i/>
          <w:sz w:val="20"/>
          <w:szCs w:val="20"/>
        </w:rPr>
      </w:pPr>
    </w:p>
    <w:p w14:paraId="29D2F1F7" w14:textId="77777777" w:rsidR="006B799D" w:rsidRDefault="006B799D" w:rsidP="006B799D">
      <w:pPr>
        <w:spacing w:after="0" w:line="240" w:lineRule="auto"/>
        <w:contextualSpacing/>
        <w:jc w:val="both"/>
        <w:rPr>
          <w:rFonts w:ascii="Arial Narrow" w:eastAsia="Times New Roman" w:hAnsi="Arial Narrow" w:cs="Arial"/>
          <w:i/>
          <w:sz w:val="20"/>
          <w:szCs w:val="20"/>
          <w:lang w:val="es-ES_tradnl"/>
        </w:rPr>
      </w:pPr>
      <w:r w:rsidRPr="005850C9">
        <w:rPr>
          <w:rFonts w:ascii="Arial Narrow" w:eastAsia="Times New Roman" w:hAnsi="Arial Narrow" w:cs="Arial"/>
          <w:i/>
          <w:sz w:val="20"/>
          <w:szCs w:val="20"/>
          <w:lang w:val="es-ES_tradnl"/>
        </w:rPr>
        <w:t xml:space="preserve">A la suscripción del contrato, el </w:t>
      </w:r>
      <w:r w:rsidRPr="005850C9">
        <w:rPr>
          <w:rFonts w:ascii="Arial Narrow" w:eastAsia="Times New Roman" w:hAnsi="Arial Narrow" w:cs="Arial"/>
          <w:b/>
          <w:i/>
          <w:sz w:val="20"/>
          <w:szCs w:val="20"/>
          <w:lang w:val="es-ES_tradnl"/>
        </w:rPr>
        <w:t>CONSULTOR</w:t>
      </w:r>
      <w:r w:rsidRPr="005850C9">
        <w:rPr>
          <w:rFonts w:ascii="Arial Narrow" w:eastAsia="Times New Roman" w:hAnsi="Arial Narrow" w:cs="Arial"/>
          <w:i/>
          <w:sz w:val="20"/>
          <w:szCs w:val="20"/>
          <w:lang w:val="es-ES_tradnl"/>
        </w:rPr>
        <w:t xml:space="preserve"> se compromete a su fiel cumplimiento del contrato en todas sus partes. En ese sentido el </w:t>
      </w:r>
      <w:r w:rsidRPr="005850C9">
        <w:rPr>
          <w:rFonts w:ascii="Arial Narrow" w:eastAsia="Times New Roman" w:hAnsi="Arial Narrow" w:cs="Arial"/>
          <w:b/>
          <w:i/>
          <w:sz w:val="20"/>
          <w:szCs w:val="20"/>
          <w:lang w:val="es-ES_tradnl"/>
        </w:rPr>
        <w:t>CONSULTOR</w:t>
      </w:r>
      <w:r w:rsidRPr="005850C9">
        <w:rPr>
          <w:rFonts w:ascii="Arial Narrow" w:eastAsia="Times New Roman" w:hAnsi="Arial Narrow" w:cs="Arial"/>
          <w:i/>
          <w:sz w:val="20"/>
          <w:szCs w:val="20"/>
          <w:lang w:val="es-ES_tradnl"/>
        </w:rPr>
        <w:t xml:space="preserve"> no está obligado a presentar una Garantía de Cumplimiento de Contrato, ni la Entidad a realizar la retención de los pagos parciales por concepto de Garantía de Cumplimiento de Contrato; sin embargo, en caso de que el </w:t>
      </w:r>
      <w:r w:rsidRPr="005850C9">
        <w:rPr>
          <w:rFonts w:ascii="Arial Narrow" w:eastAsia="Times New Roman" w:hAnsi="Arial Narrow" w:cs="Arial"/>
          <w:b/>
          <w:i/>
          <w:sz w:val="20"/>
          <w:szCs w:val="20"/>
          <w:lang w:val="es-ES_tradnl"/>
        </w:rPr>
        <w:t>CONSULTOR</w:t>
      </w:r>
      <w:r w:rsidRPr="005850C9">
        <w:rPr>
          <w:rFonts w:ascii="Arial Narrow" w:eastAsia="Times New Roman" w:hAnsi="Arial Narrow" w:cs="Arial"/>
          <w:i/>
          <w:sz w:val="20"/>
          <w:szCs w:val="20"/>
          <w:lang w:val="es-ES_tradnl"/>
        </w:rPr>
        <w:t>, incurra en algún tipo de incumplimiento contractual, se tendrá al mismo como impedido de participar en los procesos de contrataciones del Estado, en el marco del artículo 43 del Decreto Supremo No. 0181.</w:t>
      </w:r>
    </w:p>
    <w:p w14:paraId="1C995F55" w14:textId="77777777" w:rsidR="006B799D" w:rsidRPr="005850C9" w:rsidRDefault="006B799D" w:rsidP="006B799D">
      <w:pPr>
        <w:spacing w:after="0" w:line="240" w:lineRule="auto"/>
        <w:contextualSpacing/>
        <w:jc w:val="both"/>
        <w:rPr>
          <w:rFonts w:ascii="Arial Narrow" w:eastAsia="Times New Roman" w:hAnsi="Arial Narrow" w:cs="Arial"/>
          <w:i/>
          <w:sz w:val="20"/>
          <w:szCs w:val="20"/>
          <w:lang w:val="es-ES_tradnl"/>
        </w:rPr>
      </w:pPr>
    </w:p>
    <w:p w14:paraId="42EB081C" w14:textId="77777777" w:rsidR="006B799D" w:rsidRDefault="006B799D" w:rsidP="006B799D">
      <w:pPr>
        <w:spacing w:after="0" w:line="240" w:lineRule="auto"/>
        <w:contextualSpacing/>
        <w:jc w:val="both"/>
        <w:rPr>
          <w:rFonts w:ascii="Arial Narrow" w:hAnsi="Arial Narrow" w:cs="Arial"/>
          <w:b/>
          <w:i/>
          <w:sz w:val="20"/>
          <w:szCs w:val="20"/>
        </w:rPr>
      </w:pPr>
      <w:r w:rsidRPr="005850C9">
        <w:rPr>
          <w:rFonts w:ascii="Arial Narrow" w:hAnsi="Arial Narrow" w:cs="Arial"/>
          <w:b/>
          <w:i/>
          <w:sz w:val="20"/>
          <w:szCs w:val="20"/>
        </w:rPr>
        <w:t>17.- Sanciones.</w:t>
      </w:r>
    </w:p>
    <w:p w14:paraId="4DA2F7E8" w14:textId="77777777" w:rsidR="006B799D" w:rsidRPr="005850C9" w:rsidRDefault="006B799D" w:rsidP="006B799D">
      <w:pPr>
        <w:spacing w:after="0" w:line="240" w:lineRule="auto"/>
        <w:contextualSpacing/>
        <w:jc w:val="both"/>
        <w:rPr>
          <w:rFonts w:ascii="Arial Narrow" w:hAnsi="Arial Narrow" w:cs="Arial"/>
          <w:b/>
          <w:i/>
          <w:sz w:val="20"/>
          <w:szCs w:val="20"/>
        </w:rPr>
      </w:pPr>
    </w:p>
    <w:p w14:paraId="000D620A" w14:textId="77777777" w:rsidR="006B799D" w:rsidRDefault="006B799D" w:rsidP="006B799D">
      <w:pPr>
        <w:spacing w:after="0" w:line="240" w:lineRule="auto"/>
        <w:contextualSpacing/>
        <w:jc w:val="both"/>
        <w:rPr>
          <w:rFonts w:ascii="Arial Narrow" w:hAnsi="Arial Narrow" w:cs="Arial"/>
          <w:i/>
          <w:sz w:val="20"/>
          <w:szCs w:val="20"/>
        </w:rPr>
      </w:pPr>
      <w:r w:rsidRPr="005850C9">
        <w:rPr>
          <w:rFonts w:ascii="Arial Narrow" w:hAnsi="Arial Narrow" w:cs="Arial"/>
          <w:i/>
          <w:sz w:val="20"/>
          <w:szCs w:val="20"/>
        </w:rPr>
        <w:t>Por incumplimiento a sus funciones y obligaciones o a las instrucciones impartidas por el Convocante, el consultor será pasible a sanciones de acuerdo al Reglamento Interno de la Institución.</w:t>
      </w:r>
    </w:p>
    <w:p w14:paraId="1C76DC8C" w14:textId="77777777" w:rsidR="006B799D" w:rsidRPr="005850C9" w:rsidRDefault="006B799D" w:rsidP="006B799D">
      <w:pPr>
        <w:spacing w:after="0" w:line="240" w:lineRule="auto"/>
        <w:contextualSpacing/>
        <w:jc w:val="both"/>
        <w:rPr>
          <w:rFonts w:ascii="Arial Narrow" w:hAnsi="Arial Narrow" w:cs="Arial"/>
          <w:i/>
          <w:sz w:val="20"/>
          <w:szCs w:val="20"/>
        </w:rPr>
      </w:pPr>
    </w:p>
    <w:p w14:paraId="16F7A235" w14:textId="77777777" w:rsidR="006B799D" w:rsidRDefault="006B799D" w:rsidP="006B799D">
      <w:pPr>
        <w:spacing w:after="0" w:line="240" w:lineRule="auto"/>
        <w:contextualSpacing/>
        <w:rPr>
          <w:rFonts w:ascii="Arial Narrow" w:hAnsi="Arial Narrow" w:cs="Arial"/>
          <w:b/>
          <w:i/>
          <w:spacing w:val="-2"/>
          <w:sz w:val="20"/>
          <w:szCs w:val="20"/>
          <w:lang w:val="es-ES_tradnl"/>
        </w:rPr>
      </w:pPr>
      <w:r w:rsidRPr="005850C9">
        <w:rPr>
          <w:rFonts w:ascii="Arial Narrow" w:hAnsi="Arial Narrow" w:cs="Arial"/>
          <w:b/>
          <w:i/>
          <w:spacing w:val="-2"/>
          <w:sz w:val="20"/>
          <w:szCs w:val="20"/>
          <w:lang w:val="es-ES_tradnl"/>
        </w:rPr>
        <w:t>18. Sistema de evaluación.</w:t>
      </w:r>
    </w:p>
    <w:p w14:paraId="351686F9" w14:textId="77777777" w:rsidR="006B799D" w:rsidRPr="005850C9" w:rsidRDefault="006B799D" w:rsidP="006B799D">
      <w:pPr>
        <w:spacing w:after="0" w:line="240" w:lineRule="auto"/>
        <w:contextualSpacing/>
        <w:rPr>
          <w:rFonts w:ascii="Arial Narrow" w:hAnsi="Arial Narrow" w:cs="Arial"/>
          <w:b/>
          <w:i/>
          <w:spacing w:val="-2"/>
          <w:sz w:val="20"/>
          <w:szCs w:val="20"/>
          <w:lang w:val="es-ES_tradnl"/>
        </w:rPr>
      </w:pPr>
    </w:p>
    <w:p w14:paraId="3C44CF61" w14:textId="77777777" w:rsidR="006B799D" w:rsidRPr="005850C9" w:rsidRDefault="006B799D" w:rsidP="006B799D">
      <w:pPr>
        <w:spacing w:after="0" w:line="240" w:lineRule="auto"/>
        <w:contextualSpacing/>
        <w:rPr>
          <w:rFonts w:ascii="Arial Narrow" w:hAnsi="Arial Narrow" w:cs="Arial"/>
          <w:i/>
          <w:sz w:val="20"/>
          <w:szCs w:val="20"/>
          <w:lang w:val="es-MX"/>
        </w:rPr>
      </w:pPr>
      <w:r w:rsidRPr="005850C9">
        <w:rPr>
          <w:rFonts w:ascii="Arial Narrow" w:hAnsi="Arial Narrow" w:cs="Arial"/>
          <w:i/>
          <w:sz w:val="20"/>
          <w:szCs w:val="20"/>
          <w:lang w:val="es-MX"/>
        </w:rPr>
        <w:t>La calificación se basará en los siguientes criterios:</w:t>
      </w:r>
    </w:p>
    <w:p w14:paraId="36D49CAC" w14:textId="77777777" w:rsidR="006B799D" w:rsidRDefault="006B799D" w:rsidP="006B799D">
      <w:pPr>
        <w:spacing w:after="0" w:line="240" w:lineRule="auto"/>
        <w:contextualSpacing/>
        <w:jc w:val="both"/>
        <w:rPr>
          <w:rFonts w:ascii="Arial Narrow" w:hAnsi="Arial Narrow" w:cs="Arial"/>
          <w:i/>
          <w:sz w:val="20"/>
          <w:szCs w:val="20"/>
          <w:u w:val="single"/>
          <w:lang w:val="es-MX"/>
        </w:rPr>
      </w:pPr>
      <w:r w:rsidRPr="005850C9">
        <w:rPr>
          <w:rFonts w:ascii="Arial Narrow" w:hAnsi="Arial Narrow" w:cs="Arial"/>
          <w:i/>
          <w:sz w:val="20"/>
          <w:szCs w:val="20"/>
          <w:lang w:val="es-MX"/>
        </w:rPr>
        <w:t xml:space="preserve">Para la evaluación y determinación del puntaje del nivel de formación, experiencia general, específica e información declarada por el postulante en su Hoja de Vida, se basará únicamente en la documentación de respaldo presentada en su postulación; no se tomará en cuenta para la calificación de la experiencia general y específica, contratos de trabajo y </w:t>
      </w:r>
      <w:r w:rsidRPr="005C2881">
        <w:rPr>
          <w:rFonts w:ascii="Arial Narrow" w:hAnsi="Arial Narrow" w:cs="Arial"/>
          <w:i/>
          <w:sz w:val="20"/>
          <w:szCs w:val="20"/>
          <w:lang w:val="es-MX"/>
        </w:rPr>
        <w:t xml:space="preserve">memorándum, </w:t>
      </w:r>
      <w:r w:rsidRPr="001C72F3">
        <w:rPr>
          <w:rFonts w:ascii="Arial Narrow" w:hAnsi="Arial Narrow" w:cs="Arial"/>
          <w:b/>
          <w:bCs/>
          <w:i/>
          <w:sz w:val="20"/>
          <w:szCs w:val="20"/>
          <w:u w:val="single"/>
          <w:lang w:val="es-MX"/>
        </w:rPr>
        <w:t>solo certificados de trabajo con fecha de inicio y conclusión, mínimamente</w:t>
      </w:r>
      <w:r>
        <w:rPr>
          <w:rFonts w:ascii="Arial Narrow" w:hAnsi="Arial Narrow" w:cs="Arial"/>
          <w:b/>
          <w:bCs/>
          <w:i/>
          <w:sz w:val="20"/>
          <w:szCs w:val="20"/>
          <w:u w:val="single"/>
          <w:lang w:val="es-MX"/>
        </w:rPr>
        <w:t xml:space="preserve"> expresada</w:t>
      </w:r>
      <w:r w:rsidRPr="001C72F3">
        <w:rPr>
          <w:rFonts w:ascii="Arial Narrow" w:hAnsi="Arial Narrow" w:cs="Arial"/>
          <w:b/>
          <w:bCs/>
          <w:i/>
          <w:sz w:val="20"/>
          <w:szCs w:val="20"/>
          <w:u w:val="single"/>
          <w:lang w:val="es-MX"/>
        </w:rPr>
        <w:t xml:space="preserve"> mes y año</w:t>
      </w:r>
      <w:r w:rsidRPr="001C72F3">
        <w:rPr>
          <w:rFonts w:ascii="Arial Narrow" w:hAnsi="Arial Narrow" w:cs="Arial"/>
          <w:i/>
          <w:sz w:val="20"/>
          <w:szCs w:val="20"/>
          <w:u w:val="single"/>
          <w:lang w:val="es-MX"/>
        </w:rPr>
        <w:t>.</w:t>
      </w:r>
    </w:p>
    <w:p w14:paraId="158B438F" w14:textId="77777777" w:rsidR="006B799D" w:rsidRPr="001C72F3" w:rsidRDefault="006B799D" w:rsidP="006B799D">
      <w:pPr>
        <w:spacing w:after="0" w:line="240" w:lineRule="auto"/>
        <w:contextualSpacing/>
        <w:jc w:val="both"/>
        <w:rPr>
          <w:rFonts w:ascii="Arial Narrow" w:hAnsi="Arial Narrow" w:cs="Arial"/>
          <w:i/>
          <w:sz w:val="20"/>
          <w:szCs w:val="20"/>
          <w:u w:val="single"/>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
        <w:gridCol w:w="1684"/>
        <w:gridCol w:w="6035"/>
        <w:gridCol w:w="511"/>
        <w:gridCol w:w="1001"/>
      </w:tblGrid>
      <w:tr w:rsidR="006B799D" w:rsidRPr="008B2EB9" w14:paraId="780BFDCA" w14:textId="77777777" w:rsidTr="00583067">
        <w:trPr>
          <w:trHeight w:val="473"/>
          <w:jc w:val="center"/>
        </w:trPr>
        <w:tc>
          <w:tcPr>
            <w:tcW w:w="231" w:type="pct"/>
            <w:tcBorders>
              <w:bottom w:val="single" w:sz="4" w:space="0" w:color="auto"/>
            </w:tcBorders>
            <w:shd w:val="clear" w:color="auto" w:fill="CCCCCC"/>
            <w:vAlign w:val="center"/>
          </w:tcPr>
          <w:p w14:paraId="1AAB8CF5"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6"/>
                <w:szCs w:val="16"/>
                <w:lang w:val="es-MX"/>
              </w:rPr>
            </w:pPr>
            <w:r w:rsidRPr="008B2EB9">
              <w:rPr>
                <w:rFonts w:ascii="Arial Narrow" w:hAnsi="Arial Narrow" w:cs="Calibri"/>
                <w:b/>
                <w:sz w:val="16"/>
                <w:szCs w:val="16"/>
                <w:lang w:val="es-MX"/>
              </w:rPr>
              <w:t>Nº</w:t>
            </w:r>
          </w:p>
        </w:tc>
        <w:tc>
          <w:tcPr>
            <w:tcW w:w="870" w:type="pct"/>
            <w:tcBorders>
              <w:bottom w:val="single" w:sz="4" w:space="0" w:color="auto"/>
            </w:tcBorders>
            <w:shd w:val="clear" w:color="auto" w:fill="CCCCCC"/>
            <w:vAlign w:val="center"/>
          </w:tcPr>
          <w:p w14:paraId="424B5BD6"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6"/>
                <w:szCs w:val="16"/>
                <w:lang w:val="es-MX"/>
              </w:rPr>
            </w:pPr>
            <w:r w:rsidRPr="008B2EB9">
              <w:rPr>
                <w:rFonts w:ascii="Arial Narrow" w:hAnsi="Arial Narrow" w:cs="Calibri"/>
                <w:b/>
                <w:sz w:val="16"/>
                <w:szCs w:val="16"/>
                <w:lang w:val="es-MX"/>
              </w:rPr>
              <w:t>Factores de Calificación</w:t>
            </w:r>
          </w:p>
        </w:tc>
        <w:tc>
          <w:tcPr>
            <w:tcW w:w="3382" w:type="pct"/>
            <w:gridSpan w:val="2"/>
            <w:tcBorders>
              <w:bottom w:val="single" w:sz="4" w:space="0" w:color="auto"/>
            </w:tcBorders>
            <w:shd w:val="clear" w:color="auto" w:fill="CCCCCC"/>
            <w:vAlign w:val="center"/>
          </w:tcPr>
          <w:p w14:paraId="600EE97F"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6"/>
                <w:szCs w:val="16"/>
                <w:lang w:val="es-MX"/>
              </w:rPr>
            </w:pPr>
            <w:r w:rsidRPr="008B2EB9">
              <w:rPr>
                <w:rFonts w:ascii="Arial Narrow" w:hAnsi="Arial Narrow" w:cs="Calibri"/>
                <w:b/>
                <w:sz w:val="16"/>
                <w:szCs w:val="16"/>
                <w:lang w:val="es-MX"/>
              </w:rPr>
              <w:t>Puntaje</w:t>
            </w:r>
          </w:p>
        </w:tc>
        <w:tc>
          <w:tcPr>
            <w:tcW w:w="517" w:type="pct"/>
            <w:tcBorders>
              <w:bottom w:val="single" w:sz="4" w:space="0" w:color="auto"/>
            </w:tcBorders>
            <w:shd w:val="clear" w:color="auto" w:fill="CCCCCC"/>
            <w:vAlign w:val="center"/>
          </w:tcPr>
          <w:p w14:paraId="3720954A"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6"/>
                <w:szCs w:val="16"/>
                <w:lang w:val="es-MX"/>
              </w:rPr>
            </w:pPr>
            <w:r w:rsidRPr="008B2EB9">
              <w:rPr>
                <w:rFonts w:ascii="Arial Narrow" w:hAnsi="Arial Narrow" w:cs="Calibri"/>
                <w:b/>
                <w:sz w:val="16"/>
                <w:szCs w:val="16"/>
                <w:lang w:val="es-MX"/>
              </w:rPr>
              <w:t>Puntaje Máximo</w:t>
            </w:r>
          </w:p>
        </w:tc>
      </w:tr>
      <w:tr w:rsidR="006B799D" w:rsidRPr="008B2EB9" w14:paraId="164F1E34" w14:textId="77777777" w:rsidTr="00583067">
        <w:trPr>
          <w:trHeight w:val="191"/>
          <w:jc w:val="center"/>
        </w:trPr>
        <w:tc>
          <w:tcPr>
            <w:tcW w:w="231" w:type="pct"/>
            <w:vMerge w:val="restart"/>
            <w:vAlign w:val="center"/>
          </w:tcPr>
          <w:p w14:paraId="7F141A47" w14:textId="77777777" w:rsidR="006B799D" w:rsidRPr="008B2EB9" w:rsidRDefault="006B799D" w:rsidP="00583067">
            <w:pPr>
              <w:tabs>
                <w:tab w:val="center" w:pos="4419"/>
                <w:tab w:val="right" w:pos="8838"/>
              </w:tabs>
              <w:spacing w:after="0" w:line="240" w:lineRule="auto"/>
              <w:contextualSpacing/>
              <w:jc w:val="right"/>
              <w:rPr>
                <w:rFonts w:ascii="Arial Narrow" w:hAnsi="Arial Narrow" w:cs="Calibri"/>
                <w:sz w:val="16"/>
                <w:szCs w:val="16"/>
                <w:lang w:val="es-MX"/>
              </w:rPr>
            </w:pPr>
            <w:r w:rsidRPr="008B2EB9">
              <w:rPr>
                <w:rFonts w:ascii="Arial Narrow" w:hAnsi="Arial Narrow" w:cs="Calibri"/>
                <w:sz w:val="16"/>
                <w:szCs w:val="16"/>
                <w:lang w:val="es-MX"/>
              </w:rPr>
              <w:t>1</w:t>
            </w:r>
          </w:p>
        </w:tc>
        <w:tc>
          <w:tcPr>
            <w:tcW w:w="870" w:type="pct"/>
            <w:vMerge w:val="restart"/>
            <w:vAlign w:val="center"/>
          </w:tcPr>
          <w:p w14:paraId="41410536"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lang w:val="es-MX"/>
              </w:rPr>
            </w:pPr>
            <w:r w:rsidRPr="008B2EB9">
              <w:rPr>
                <w:rFonts w:ascii="Arial Narrow" w:hAnsi="Arial Narrow" w:cs="Calibri"/>
                <w:b/>
                <w:sz w:val="18"/>
                <w:szCs w:val="16"/>
                <w:lang w:val="es-MX"/>
              </w:rPr>
              <w:t>Formación Profesional</w:t>
            </w:r>
          </w:p>
        </w:tc>
        <w:tc>
          <w:tcPr>
            <w:tcW w:w="3382" w:type="pct"/>
            <w:gridSpan w:val="2"/>
            <w:vAlign w:val="center"/>
          </w:tcPr>
          <w:p w14:paraId="7671C659" w14:textId="77777777" w:rsidR="006B799D" w:rsidRPr="008B2EB9" w:rsidRDefault="006B799D" w:rsidP="00583067">
            <w:pPr>
              <w:spacing w:after="0" w:line="240" w:lineRule="auto"/>
              <w:contextualSpacing/>
              <w:rPr>
                <w:rFonts w:ascii="Arial Narrow" w:hAnsi="Arial Narrow"/>
                <w:b/>
                <w:i/>
                <w:sz w:val="18"/>
                <w:szCs w:val="16"/>
              </w:rPr>
            </w:pPr>
            <w:r w:rsidRPr="008B2EB9">
              <w:rPr>
                <w:rFonts w:ascii="Arial Narrow" w:hAnsi="Arial Narrow"/>
                <w:b/>
                <w:i/>
                <w:sz w:val="18"/>
                <w:szCs w:val="16"/>
              </w:rPr>
              <w:t>Profesional en Trabajo Social</w:t>
            </w:r>
          </w:p>
        </w:tc>
        <w:tc>
          <w:tcPr>
            <w:tcW w:w="517" w:type="pct"/>
            <w:vMerge w:val="restart"/>
            <w:vAlign w:val="center"/>
          </w:tcPr>
          <w:p w14:paraId="05D34D74"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r w:rsidRPr="008B2EB9">
              <w:rPr>
                <w:rFonts w:ascii="Arial Narrow" w:hAnsi="Arial Narrow" w:cs="Calibri"/>
                <w:b/>
                <w:sz w:val="18"/>
                <w:szCs w:val="16"/>
                <w:lang w:val="es-MX"/>
              </w:rPr>
              <w:t>20</w:t>
            </w:r>
          </w:p>
        </w:tc>
      </w:tr>
      <w:tr w:rsidR="006B799D" w:rsidRPr="008B2EB9" w14:paraId="19AA4615" w14:textId="77777777" w:rsidTr="00583067">
        <w:trPr>
          <w:trHeight w:val="218"/>
          <w:jc w:val="center"/>
        </w:trPr>
        <w:tc>
          <w:tcPr>
            <w:tcW w:w="231" w:type="pct"/>
            <w:vMerge/>
            <w:vAlign w:val="center"/>
          </w:tcPr>
          <w:p w14:paraId="74467A2B" w14:textId="77777777" w:rsidR="006B799D" w:rsidRPr="008B2EB9" w:rsidRDefault="006B799D" w:rsidP="00583067">
            <w:pPr>
              <w:tabs>
                <w:tab w:val="center" w:pos="4419"/>
                <w:tab w:val="right" w:pos="8838"/>
              </w:tabs>
              <w:spacing w:after="0" w:line="240" w:lineRule="auto"/>
              <w:contextualSpacing/>
              <w:jc w:val="right"/>
              <w:rPr>
                <w:rFonts w:ascii="Arial Narrow" w:hAnsi="Arial Narrow" w:cs="Calibri"/>
                <w:sz w:val="16"/>
                <w:szCs w:val="16"/>
                <w:lang w:val="es-MX"/>
              </w:rPr>
            </w:pPr>
          </w:p>
        </w:tc>
        <w:tc>
          <w:tcPr>
            <w:tcW w:w="870" w:type="pct"/>
            <w:vMerge/>
            <w:vAlign w:val="center"/>
          </w:tcPr>
          <w:p w14:paraId="4EC9B630"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lang w:val="es-MX"/>
              </w:rPr>
            </w:pPr>
          </w:p>
        </w:tc>
        <w:tc>
          <w:tcPr>
            <w:tcW w:w="3118" w:type="pct"/>
            <w:vAlign w:val="center"/>
          </w:tcPr>
          <w:p w14:paraId="2B5F1EF0" w14:textId="77777777" w:rsidR="006B799D" w:rsidRPr="008B2EB9" w:rsidRDefault="006B799D" w:rsidP="00583067">
            <w:pPr>
              <w:tabs>
                <w:tab w:val="center" w:pos="4419"/>
                <w:tab w:val="right" w:pos="8838"/>
              </w:tabs>
              <w:spacing w:after="0" w:line="240" w:lineRule="auto"/>
              <w:contextualSpacing/>
              <w:rPr>
                <w:rFonts w:ascii="Arial Narrow" w:hAnsi="Arial Narrow"/>
                <w:sz w:val="18"/>
                <w:szCs w:val="16"/>
              </w:rPr>
            </w:pPr>
            <w:r w:rsidRPr="008B2EB9">
              <w:rPr>
                <w:rFonts w:ascii="Arial Narrow" w:hAnsi="Arial Narrow"/>
                <w:sz w:val="18"/>
                <w:szCs w:val="16"/>
              </w:rPr>
              <w:t>Licenciada (o)</w:t>
            </w:r>
            <w:r>
              <w:rPr>
                <w:rFonts w:ascii="Arial Narrow" w:hAnsi="Arial Narrow"/>
                <w:sz w:val="18"/>
                <w:szCs w:val="16"/>
              </w:rPr>
              <w:t xml:space="preserve"> = 16</w:t>
            </w:r>
            <w:r w:rsidRPr="008B2EB9">
              <w:rPr>
                <w:rFonts w:ascii="Arial Narrow" w:hAnsi="Arial Narrow"/>
                <w:sz w:val="18"/>
                <w:szCs w:val="16"/>
              </w:rPr>
              <w:t xml:space="preserve"> puntos</w:t>
            </w:r>
          </w:p>
        </w:tc>
        <w:tc>
          <w:tcPr>
            <w:tcW w:w="264" w:type="pct"/>
            <w:vAlign w:val="center"/>
          </w:tcPr>
          <w:p w14:paraId="7B32AC4F"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sz w:val="18"/>
                <w:szCs w:val="16"/>
                <w:lang w:val="es-MX"/>
              </w:rPr>
            </w:pPr>
            <w:r w:rsidRPr="008B2EB9">
              <w:rPr>
                <w:rFonts w:ascii="Arial Narrow" w:hAnsi="Arial Narrow" w:cs="Calibri"/>
                <w:sz w:val="18"/>
                <w:szCs w:val="16"/>
                <w:lang w:val="es-MX"/>
              </w:rPr>
              <w:t>16</w:t>
            </w:r>
          </w:p>
        </w:tc>
        <w:tc>
          <w:tcPr>
            <w:tcW w:w="517" w:type="pct"/>
            <w:vMerge/>
            <w:vAlign w:val="center"/>
          </w:tcPr>
          <w:p w14:paraId="62094BB5" w14:textId="77777777" w:rsidR="006B799D" w:rsidRPr="008B2EB9" w:rsidRDefault="006B799D" w:rsidP="00583067">
            <w:pPr>
              <w:tabs>
                <w:tab w:val="center" w:pos="4419"/>
                <w:tab w:val="right" w:pos="8838"/>
              </w:tabs>
              <w:spacing w:after="0" w:line="240" w:lineRule="auto"/>
              <w:contextualSpacing/>
              <w:rPr>
                <w:rFonts w:ascii="Arial Narrow" w:hAnsi="Arial Narrow" w:cs="Calibri"/>
                <w:sz w:val="18"/>
                <w:szCs w:val="16"/>
                <w:lang w:val="es-MX"/>
              </w:rPr>
            </w:pPr>
          </w:p>
        </w:tc>
      </w:tr>
      <w:tr w:rsidR="006B799D" w:rsidRPr="008B2EB9" w14:paraId="0CFD2AE5" w14:textId="77777777" w:rsidTr="00583067">
        <w:trPr>
          <w:trHeight w:val="205"/>
          <w:jc w:val="center"/>
        </w:trPr>
        <w:tc>
          <w:tcPr>
            <w:tcW w:w="231" w:type="pct"/>
            <w:vMerge/>
            <w:vAlign w:val="center"/>
          </w:tcPr>
          <w:p w14:paraId="344F599D" w14:textId="77777777" w:rsidR="006B799D" w:rsidRPr="008B2EB9" w:rsidRDefault="006B799D" w:rsidP="00583067">
            <w:pPr>
              <w:tabs>
                <w:tab w:val="center" w:pos="4419"/>
                <w:tab w:val="right" w:pos="8838"/>
              </w:tabs>
              <w:spacing w:after="0" w:line="240" w:lineRule="auto"/>
              <w:contextualSpacing/>
              <w:jc w:val="right"/>
              <w:rPr>
                <w:rFonts w:ascii="Arial Narrow" w:hAnsi="Arial Narrow" w:cs="Calibri"/>
                <w:sz w:val="16"/>
                <w:szCs w:val="16"/>
                <w:lang w:val="es-MX"/>
              </w:rPr>
            </w:pPr>
          </w:p>
        </w:tc>
        <w:tc>
          <w:tcPr>
            <w:tcW w:w="870" w:type="pct"/>
            <w:vMerge/>
            <w:vAlign w:val="center"/>
          </w:tcPr>
          <w:p w14:paraId="632DA889"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lang w:val="es-MX"/>
              </w:rPr>
            </w:pPr>
          </w:p>
        </w:tc>
        <w:tc>
          <w:tcPr>
            <w:tcW w:w="3118" w:type="pct"/>
            <w:vAlign w:val="center"/>
          </w:tcPr>
          <w:p w14:paraId="69A77B11"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lang w:val="es-MX"/>
              </w:rPr>
            </w:pPr>
            <w:r w:rsidRPr="008B2EB9">
              <w:rPr>
                <w:rFonts w:ascii="Arial Narrow" w:hAnsi="Arial Narrow" w:cs="Calibri"/>
                <w:sz w:val="18"/>
                <w:szCs w:val="18"/>
                <w:lang w:val="es-MX"/>
              </w:rPr>
              <w:t>Diplomados= 1 punto por cada diplomado hasta un máximo de 2 puntos</w:t>
            </w:r>
          </w:p>
        </w:tc>
        <w:tc>
          <w:tcPr>
            <w:tcW w:w="264" w:type="pct"/>
            <w:vAlign w:val="center"/>
          </w:tcPr>
          <w:p w14:paraId="59291936"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sz w:val="18"/>
                <w:szCs w:val="16"/>
                <w:lang w:val="es-MX"/>
              </w:rPr>
            </w:pPr>
            <w:r w:rsidRPr="008B2EB9">
              <w:rPr>
                <w:rFonts w:ascii="Arial Narrow" w:hAnsi="Arial Narrow" w:cs="Calibri"/>
                <w:sz w:val="18"/>
                <w:szCs w:val="16"/>
                <w:lang w:val="es-MX"/>
              </w:rPr>
              <w:t>2</w:t>
            </w:r>
          </w:p>
        </w:tc>
        <w:tc>
          <w:tcPr>
            <w:tcW w:w="517" w:type="pct"/>
            <w:vMerge/>
            <w:vAlign w:val="center"/>
          </w:tcPr>
          <w:p w14:paraId="18B904E3"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p>
        </w:tc>
      </w:tr>
      <w:tr w:rsidR="006B799D" w:rsidRPr="008B2EB9" w14:paraId="4952A09E" w14:textId="77777777" w:rsidTr="00583067">
        <w:trPr>
          <w:trHeight w:val="205"/>
          <w:jc w:val="center"/>
        </w:trPr>
        <w:tc>
          <w:tcPr>
            <w:tcW w:w="231" w:type="pct"/>
            <w:vMerge/>
            <w:vAlign w:val="center"/>
          </w:tcPr>
          <w:p w14:paraId="67635008" w14:textId="77777777" w:rsidR="006B799D" w:rsidRPr="008B2EB9" w:rsidRDefault="006B799D" w:rsidP="00583067">
            <w:pPr>
              <w:tabs>
                <w:tab w:val="center" w:pos="4419"/>
                <w:tab w:val="right" w:pos="8838"/>
              </w:tabs>
              <w:spacing w:after="0" w:line="240" w:lineRule="auto"/>
              <w:contextualSpacing/>
              <w:jc w:val="right"/>
              <w:rPr>
                <w:rFonts w:ascii="Arial Narrow" w:hAnsi="Arial Narrow" w:cs="Calibri"/>
                <w:sz w:val="16"/>
                <w:szCs w:val="16"/>
                <w:lang w:val="es-MX"/>
              </w:rPr>
            </w:pPr>
          </w:p>
        </w:tc>
        <w:tc>
          <w:tcPr>
            <w:tcW w:w="870" w:type="pct"/>
            <w:vMerge/>
            <w:vAlign w:val="center"/>
          </w:tcPr>
          <w:p w14:paraId="68022FA0"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lang w:val="es-MX"/>
              </w:rPr>
            </w:pPr>
          </w:p>
        </w:tc>
        <w:tc>
          <w:tcPr>
            <w:tcW w:w="3118" w:type="pct"/>
            <w:vAlign w:val="center"/>
          </w:tcPr>
          <w:p w14:paraId="36E9FC78"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lang w:val="es-MX"/>
              </w:rPr>
            </w:pPr>
            <w:r>
              <w:rPr>
                <w:rFonts w:ascii="Arial Narrow" w:hAnsi="Arial Narrow" w:cs="Calibri"/>
                <w:sz w:val="18"/>
                <w:szCs w:val="18"/>
                <w:lang w:val="es-MX"/>
              </w:rPr>
              <w:t xml:space="preserve">Maestría </w:t>
            </w:r>
            <w:r w:rsidRPr="008B2EB9">
              <w:rPr>
                <w:rFonts w:ascii="Arial Narrow" w:hAnsi="Arial Narrow" w:cs="Calibri"/>
                <w:sz w:val="18"/>
                <w:szCs w:val="18"/>
                <w:lang w:val="es-MX"/>
              </w:rPr>
              <w:t xml:space="preserve">= 2 puntos </w:t>
            </w:r>
          </w:p>
        </w:tc>
        <w:tc>
          <w:tcPr>
            <w:tcW w:w="264" w:type="pct"/>
            <w:vAlign w:val="center"/>
          </w:tcPr>
          <w:p w14:paraId="49875E49"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sz w:val="18"/>
                <w:szCs w:val="16"/>
                <w:lang w:val="es-MX"/>
              </w:rPr>
            </w:pPr>
            <w:r w:rsidRPr="008B2EB9">
              <w:rPr>
                <w:rFonts w:ascii="Arial Narrow" w:hAnsi="Arial Narrow" w:cs="Calibri"/>
                <w:sz w:val="18"/>
                <w:szCs w:val="16"/>
                <w:lang w:val="es-MX"/>
              </w:rPr>
              <w:t>2</w:t>
            </w:r>
          </w:p>
        </w:tc>
        <w:tc>
          <w:tcPr>
            <w:tcW w:w="517" w:type="pct"/>
            <w:vMerge/>
            <w:vAlign w:val="center"/>
          </w:tcPr>
          <w:p w14:paraId="6938F66D"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p>
        </w:tc>
      </w:tr>
      <w:tr w:rsidR="006B799D" w:rsidRPr="008B2EB9" w14:paraId="5A7C8609" w14:textId="77777777" w:rsidTr="00583067">
        <w:trPr>
          <w:trHeight w:val="205"/>
          <w:jc w:val="center"/>
        </w:trPr>
        <w:tc>
          <w:tcPr>
            <w:tcW w:w="231" w:type="pct"/>
            <w:vMerge w:val="restart"/>
            <w:vAlign w:val="center"/>
          </w:tcPr>
          <w:p w14:paraId="01E8B242" w14:textId="77777777" w:rsidR="006B799D" w:rsidRPr="008B2EB9" w:rsidRDefault="006B799D" w:rsidP="00583067">
            <w:pPr>
              <w:tabs>
                <w:tab w:val="center" w:pos="4419"/>
                <w:tab w:val="right" w:pos="8838"/>
              </w:tabs>
              <w:spacing w:after="0" w:line="240" w:lineRule="auto"/>
              <w:contextualSpacing/>
              <w:jc w:val="right"/>
              <w:rPr>
                <w:rFonts w:ascii="Arial Narrow" w:hAnsi="Arial Narrow" w:cs="Calibri"/>
                <w:sz w:val="16"/>
                <w:szCs w:val="16"/>
                <w:lang w:val="es-MX"/>
              </w:rPr>
            </w:pPr>
            <w:r w:rsidRPr="008B2EB9">
              <w:rPr>
                <w:rFonts w:ascii="Arial Narrow" w:hAnsi="Arial Narrow" w:cs="Calibri"/>
                <w:sz w:val="16"/>
                <w:szCs w:val="16"/>
                <w:lang w:val="es-MX"/>
              </w:rPr>
              <w:t>2</w:t>
            </w:r>
          </w:p>
        </w:tc>
        <w:tc>
          <w:tcPr>
            <w:tcW w:w="870" w:type="pct"/>
            <w:vMerge w:val="restart"/>
            <w:vAlign w:val="center"/>
          </w:tcPr>
          <w:p w14:paraId="570B2DD2"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lang w:val="es-MX"/>
              </w:rPr>
            </w:pPr>
            <w:r w:rsidRPr="008B2EB9">
              <w:rPr>
                <w:rFonts w:ascii="Arial Narrow" w:hAnsi="Arial Narrow" w:cs="Calibri"/>
                <w:b/>
                <w:sz w:val="18"/>
                <w:szCs w:val="16"/>
                <w:lang w:val="es-MX"/>
              </w:rPr>
              <w:t>Experiencia Profesional General</w:t>
            </w:r>
          </w:p>
        </w:tc>
        <w:tc>
          <w:tcPr>
            <w:tcW w:w="3382" w:type="pct"/>
            <w:gridSpan w:val="2"/>
            <w:vAlign w:val="center"/>
          </w:tcPr>
          <w:p w14:paraId="62E9B2B2" w14:textId="77777777" w:rsidR="006B799D" w:rsidRPr="008B2EB9" w:rsidRDefault="006B799D" w:rsidP="00583067">
            <w:pPr>
              <w:tabs>
                <w:tab w:val="center" w:pos="4419"/>
                <w:tab w:val="right" w:pos="8838"/>
              </w:tabs>
              <w:spacing w:after="0" w:line="240" w:lineRule="auto"/>
              <w:contextualSpacing/>
              <w:rPr>
                <w:rFonts w:ascii="Arial Narrow" w:hAnsi="Arial Narrow" w:cs="Calibri"/>
                <w:sz w:val="18"/>
                <w:szCs w:val="16"/>
                <w:lang w:val="es-MX"/>
              </w:rPr>
            </w:pPr>
            <w:r w:rsidRPr="008B2EB9">
              <w:rPr>
                <w:rFonts w:ascii="Arial Narrow" w:hAnsi="Arial Narrow" w:cs="Calibri"/>
                <w:b/>
                <w:sz w:val="18"/>
                <w:szCs w:val="16"/>
                <w:lang w:val="es-MX"/>
              </w:rPr>
              <w:t xml:space="preserve">Experiencia general de trabajo, en el sector público o privado </w:t>
            </w:r>
          </w:p>
        </w:tc>
        <w:tc>
          <w:tcPr>
            <w:tcW w:w="517" w:type="pct"/>
            <w:vMerge w:val="restart"/>
            <w:vAlign w:val="center"/>
          </w:tcPr>
          <w:p w14:paraId="3A794C9A"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r w:rsidRPr="008B2EB9">
              <w:rPr>
                <w:rFonts w:ascii="Arial Narrow" w:hAnsi="Arial Narrow" w:cs="Calibri"/>
                <w:b/>
                <w:sz w:val="18"/>
                <w:szCs w:val="16"/>
                <w:lang w:val="es-MX"/>
              </w:rPr>
              <w:t>20</w:t>
            </w:r>
          </w:p>
        </w:tc>
      </w:tr>
      <w:tr w:rsidR="006B799D" w:rsidRPr="008B2EB9" w14:paraId="2EC164ED" w14:textId="77777777" w:rsidTr="00583067">
        <w:trPr>
          <w:trHeight w:val="205"/>
          <w:jc w:val="center"/>
        </w:trPr>
        <w:tc>
          <w:tcPr>
            <w:tcW w:w="231" w:type="pct"/>
            <w:vMerge/>
            <w:vAlign w:val="center"/>
          </w:tcPr>
          <w:p w14:paraId="762EFC28" w14:textId="77777777" w:rsidR="006B799D" w:rsidRPr="008B2EB9" w:rsidRDefault="006B799D" w:rsidP="00583067">
            <w:pPr>
              <w:tabs>
                <w:tab w:val="center" w:pos="4419"/>
                <w:tab w:val="right" w:pos="8838"/>
              </w:tabs>
              <w:spacing w:after="0" w:line="240" w:lineRule="auto"/>
              <w:contextualSpacing/>
              <w:jc w:val="right"/>
              <w:rPr>
                <w:rFonts w:ascii="Arial Narrow" w:hAnsi="Arial Narrow" w:cs="Calibri"/>
                <w:sz w:val="16"/>
                <w:szCs w:val="16"/>
                <w:lang w:val="es-MX"/>
              </w:rPr>
            </w:pPr>
          </w:p>
        </w:tc>
        <w:tc>
          <w:tcPr>
            <w:tcW w:w="870" w:type="pct"/>
            <w:vMerge/>
            <w:vAlign w:val="center"/>
          </w:tcPr>
          <w:p w14:paraId="038C7229"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lang w:val="es-MX"/>
              </w:rPr>
            </w:pPr>
          </w:p>
        </w:tc>
        <w:tc>
          <w:tcPr>
            <w:tcW w:w="3118" w:type="pct"/>
            <w:vAlign w:val="center"/>
          </w:tcPr>
          <w:p w14:paraId="3E044A77" w14:textId="77777777" w:rsidR="006B799D" w:rsidRPr="008B2EB9" w:rsidRDefault="006B799D" w:rsidP="00583067">
            <w:pPr>
              <w:tabs>
                <w:tab w:val="center" w:pos="4419"/>
                <w:tab w:val="right" w:pos="8838"/>
              </w:tabs>
              <w:spacing w:after="0" w:line="240" w:lineRule="auto"/>
              <w:contextualSpacing/>
              <w:jc w:val="both"/>
              <w:rPr>
                <w:rFonts w:ascii="Arial Narrow" w:hAnsi="Arial Narrow" w:cs="Calibri"/>
                <w:sz w:val="18"/>
                <w:szCs w:val="16"/>
                <w:lang w:val="es-MX"/>
              </w:rPr>
            </w:pPr>
            <w:r w:rsidRPr="008B2EB9">
              <w:rPr>
                <w:rFonts w:ascii="Arial Narrow" w:hAnsi="Arial Narrow" w:cs="Calibri"/>
                <w:sz w:val="18"/>
                <w:szCs w:val="16"/>
                <w:lang w:val="es-MX"/>
              </w:rPr>
              <w:t>De 1 año hasta 2 años de experiencia = 7 puntos</w:t>
            </w:r>
          </w:p>
          <w:p w14:paraId="45A97A37" w14:textId="77777777" w:rsidR="006B799D" w:rsidRPr="008B2EB9" w:rsidRDefault="006B799D" w:rsidP="00583067">
            <w:pPr>
              <w:tabs>
                <w:tab w:val="center" w:pos="4419"/>
                <w:tab w:val="right" w:pos="8838"/>
              </w:tabs>
              <w:spacing w:after="0" w:line="240" w:lineRule="auto"/>
              <w:contextualSpacing/>
              <w:jc w:val="both"/>
              <w:rPr>
                <w:rFonts w:ascii="Arial Narrow" w:hAnsi="Arial Narrow" w:cs="Calibri"/>
                <w:sz w:val="18"/>
                <w:szCs w:val="16"/>
                <w:lang w:val="es-MX"/>
              </w:rPr>
            </w:pPr>
            <w:r w:rsidRPr="008B2EB9">
              <w:rPr>
                <w:rFonts w:ascii="Arial Narrow" w:hAnsi="Arial Narrow" w:cs="Calibri"/>
                <w:sz w:val="18"/>
                <w:szCs w:val="16"/>
                <w:lang w:val="es-MX"/>
              </w:rPr>
              <w:t>Mayor a 2 años hasta 3 años de experiencia  = 14 puntos</w:t>
            </w:r>
          </w:p>
          <w:p w14:paraId="11C278A9" w14:textId="77777777" w:rsidR="006B799D" w:rsidRPr="008B2EB9" w:rsidRDefault="006B799D" w:rsidP="00583067">
            <w:pPr>
              <w:tabs>
                <w:tab w:val="center" w:pos="4419"/>
                <w:tab w:val="right" w:pos="8838"/>
              </w:tabs>
              <w:spacing w:after="0" w:line="240" w:lineRule="auto"/>
              <w:contextualSpacing/>
              <w:jc w:val="both"/>
              <w:rPr>
                <w:rFonts w:ascii="Arial Narrow" w:hAnsi="Arial Narrow" w:cs="Calibri"/>
                <w:sz w:val="18"/>
                <w:szCs w:val="16"/>
                <w:lang w:val="es-MX"/>
              </w:rPr>
            </w:pPr>
            <w:r w:rsidRPr="008B2EB9">
              <w:rPr>
                <w:rFonts w:ascii="Arial Narrow" w:hAnsi="Arial Narrow" w:cs="Calibri"/>
                <w:sz w:val="18"/>
                <w:szCs w:val="16"/>
                <w:lang w:val="es-MX"/>
              </w:rPr>
              <w:t>Mayor a  3 años de experiencia = 20 puntos</w:t>
            </w:r>
          </w:p>
        </w:tc>
        <w:tc>
          <w:tcPr>
            <w:tcW w:w="264" w:type="pct"/>
            <w:vAlign w:val="center"/>
          </w:tcPr>
          <w:p w14:paraId="6C9B955A"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sz w:val="18"/>
                <w:szCs w:val="16"/>
                <w:lang w:val="es-MX"/>
              </w:rPr>
            </w:pPr>
            <w:r w:rsidRPr="008B2EB9">
              <w:rPr>
                <w:rFonts w:ascii="Arial Narrow" w:hAnsi="Arial Narrow" w:cs="Calibri"/>
                <w:sz w:val="18"/>
                <w:szCs w:val="16"/>
                <w:lang w:val="es-MX"/>
              </w:rPr>
              <w:t>20</w:t>
            </w:r>
          </w:p>
        </w:tc>
        <w:tc>
          <w:tcPr>
            <w:tcW w:w="517" w:type="pct"/>
            <w:vMerge/>
            <w:vAlign w:val="center"/>
          </w:tcPr>
          <w:p w14:paraId="27BD931C" w14:textId="77777777" w:rsidR="006B799D" w:rsidRPr="008B2EB9" w:rsidRDefault="006B799D" w:rsidP="00583067">
            <w:pPr>
              <w:tabs>
                <w:tab w:val="center" w:pos="4419"/>
                <w:tab w:val="right" w:pos="8838"/>
              </w:tabs>
              <w:spacing w:after="0" w:line="240" w:lineRule="auto"/>
              <w:contextualSpacing/>
              <w:rPr>
                <w:rFonts w:ascii="Arial Narrow" w:hAnsi="Arial Narrow" w:cs="Calibri"/>
                <w:sz w:val="18"/>
                <w:szCs w:val="16"/>
                <w:lang w:val="es-MX"/>
              </w:rPr>
            </w:pPr>
          </w:p>
        </w:tc>
      </w:tr>
      <w:tr w:rsidR="006B799D" w:rsidRPr="008B2EB9" w14:paraId="602092F8" w14:textId="77777777" w:rsidTr="00583067">
        <w:trPr>
          <w:trHeight w:val="215"/>
          <w:jc w:val="center"/>
        </w:trPr>
        <w:tc>
          <w:tcPr>
            <w:tcW w:w="231" w:type="pct"/>
            <w:vMerge w:val="restart"/>
            <w:vAlign w:val="center"/>
          </w:tcPr>
          <w:p w14:paraId="4C49A413"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sz w:val="16"/>
                <w:szCs w:val="16"/>
                <w:lang w:val="es-MX"/>
              </w:rPr>
            </w:pPr>
            <w:r w:rsidRPr="008B2EB9">
              <w:rPr>
                <w:rFonts w:ascii="Arial Narrow" w:hAnsi="Arial Narrow" w:cs="Calibri"/>
                <w:sz w:val="16"/>
                <w:szCs w:val="16"/>
                <w:lang w:val="es-MX"/>
              </w:rPr>
              <w:t>3</w:t>
            </w:r>
          </w:p>
        </w:tc>
        <w:tc>
          <w:tcPr>
            <w:tcW w:w="870" w:type="pct"/>
            <w:vMerge w:val="restart"/>
            <w:vAlign w:val="center"/>
          </w:tcPr>
          <w:p w14:paraId="40284DC9"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lang w:val="es-MX"/>
              </w:rPr>
            </w:pPr>
            <w:r w:rsidRPr="008B2EB9">
              <w:rPr>
                <w:rFonts w:ascii="Arial Narrow" w:hAnsi="Arial Narrow" w:cs="Calibri"/>
                <w:b/>
                <w:sz w:val="18"/>
                <w:szCs w:val="16"/>
                <w:lang w:val="es-MX"/>
              </w:rPr>
              <w:t>Experiencia Específica</w:t>
            </w:r>
          </w:p>
          <w:p w14:paraId="653CEC89"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highlight w:val="yellow"/>
                <w:lang w:val="es-MX"/>
              </w:rPr>
            </w:pPr>
          </w:p>
          <w:p w14:paraId="6D4B3FC6"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highlight w:val="yellow"/>
                <w:lang w:val="es-MX"/>
              </w:rPr>
            </w:pPr>
          </w:p>
          <w:p w14:paraId="7ADA805E"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highlight w:val="yellow"/>
                <w:lang w:val="es-MX"/>
              </w:rPr>
            </w:pPr>
          </w:p>
        </w:tc>
        <w:tc>
          <w:tcPr>
            <w:tcW w:w="3382" w:type="pct"/>
            <w:gridSpan w:val="2"/>
            <w:vAlign w:val="center"/>
          </w:tcPr>
          <w:p w14:paraId="2B7B96A7" w14:textId="77777777" w:rsidR="006B799D" w:rsidRPr="008B2EB9" w:rsidRDefault="006B799D" w:rsidP="00583067">
            <w:pPr>
              <w:spacing w:after="0" w:line="240" w:lineRule="auto"/>
              <w:contextualSpacing/>
              <w:jc w:val="both"/>
              <w:rPr>
                <w:rFonts w:ascii="Arial Narrow" w:hAnsi="Arial Narrow" w:cs="Calibri"/>
                <w:b/>
                <w:sz w:val="18"/>
                <w:szCs w:val="16"/>
              </w:rPr>
            </w:pPr>
            <w:r w:rsidRPr="008B2EB9">
              <w:rPr>
                <w:rFonts w:ascii="Arial Narrow" w:hAnsi="Arial Narrow" w:cs="Calibri"/>
                <w:b/>
                <w:sz w:val="18"/>
                <w:szCs w:val="16"/>
              </w:rPr>
              <w:t>Experiencia especifica en intervención social con niñas, niños, adolescentes y/o adultos mayores, en instituciones públicas o privadas.</w:t>
            </w:r>
          </w:p>
        </w:tc>
        <w:tc>
          <w:tcPr>
            <w:tcW w:w="517" w:type="pct"/>
            <w:vMerge w:val="restart"/>
            <w:vAlign w:val="center"/>
          </w:tcPr>
          <w:p w14:paraId="3F4F4BED"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r w:rsidRPr="008B2EB9">
              <w:rPr>
                <w:rFonts w:ascii="Arial Narrow" w:hAnsi="Arial Narrow" w:cs="Calibri"/>
                <w:b/>
                <w:sz w:val="18"/>
                <w:szCs w:val="16"/>
                <w:lang w:val="es-MX"/>
              </w:rPr>
              <w:t>20</w:t>
            </w:r>
          </w:p>
        </w:tc>
      </w:tr>
      <w:tr w:rsidR="006B799D" w:rsidRPr="008B2EB9" w14:paraId="5E249440" w14:textId="77777777" w:rsidTr="00583067">
        <w:trPr>
          <w:trHeight w:val="547"/>
          <w:jc w:val="center"/>
        </w:trPr>
        <w:tc>
          <w:tcPr>
            <w:tcW w:w="231" w:type="pct"/>
            <w:vMerge/>
            <w:vAlign w:val="center"/>
          </w:tcPr>
          <w:p w14:paraId="5CB3260F" w14:textId="77777777" w:rsidR="006B799D" w:rsidRPr="008B2EB9" w:rsidRDefault="006B799D" w:rsidP="00583067">
            <w:pPr>
              <w:tabs>
                <w:tab w:val="center" w:pos="4419"/>
                <w:tab w:val="right" w:pos="8838"/>
              </w:tabs>
              <w:spacing w:after="0" w:line="240" w:lineRule="auto"/>
              <w:contextualSpacing/>
              <w:jc w:val="right"/>
              <w:rPr>
                <w:rFonts w:ascii="Arial Narrow" w:hAnsi="Arial Narrow" w:cs="Calibri"/>
                <w:sz w:val="16"/>
                <w:szCs w:val="16"/>
                <w:lang w:val="es-MX"/>
              </w:rPr>
            </w:pPr>
          </w:p>
        </w:tc>
        <w:tc>
          <w:tcPr>
            <w:tcW w:w="870" w:type="pct"/>
            <w:vMerge/>
            <w:vAlign w:val="center"/>
          </w:tcPr>
          <w:p w14:paraId="5FC7F1DA"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lang w:val="es-MX"/>
              </w:rPr>
            </w:pPr>
          </w:p>
        </w:tc>
        <w:tc>
          <w:tcPr>
            <w:tcW w:w="3118" w:type="pct"/>
            <w:vAlign w:val="center"/>
          </w:tcPr>
          <w:p w14:paraId="14962153" w14:textId="77777777" w:rsidR="006B799D" w:rsidRPr="008B2EB9" w:rsidRDefault="006B799D" w:rsidP="00583067">
            <w:pPr>
              <w:spacing w:after="0" w:line="240" w:lineRule="auto"/>
              <w:contextualSpacing/>
              <w:jc w:val="both"/>
              <w:rPr>
                <w:rFonts w:ascii="Arial Narrow" w:hAnsi="Arial Narrow"/>
                <w:sz w:val="18"/>
                <w:szCs w:val="16"/>
              </w:rPr>
            </w:pPr>
            <w:r w:rsidRPr="008B2EB9">
              <w:rPr>
                <w:rFonts w:ascii="Arial Narrow" w:hAnsi="Arial Narrow"/>
                <w:sz w:val="18"/>
                <w:szCs w:val="16"/>
              </w:rPr>
              <w:t>De  6 meses hasta 1 año de experiencia = 7 puntos</w:t>
            </w:r>
          </w:p>
          <w:p w14:paraId="5E891A8F" w14:textId="77777777" w:rsidR="006B799D" w:rsidRPr="008B2EB9" w:rsidRDefault="006B799D" w:rsidP="00583067">
            <w:pPr>
              <w:spacing w:after="0" w:line="240" w:lineRule="auto"/>
              <w:contextualSpacing/>
              <w:jc w:val="both"/>
              <w:rPr>
                <w:rFonts w:ascii="Arial Narrow" w:hAnsi="Arial Narrow"/>
                <w:sz w:val="18"/>
                <w:szCs w:val="16"/>
              </w:rPr>
            </w:pPr>
            <w:r w:rsidRPr="008B2EB9">
              <w:rPr>
                <w:rFonts w:ascii="Arial Narrow" w:hAnsi="Arial Narrow"/>
                <w:sz w:val="18"/>
                <w:szCs w:val="16"/>
              </w:rPr>
              <w:t>Mayor a 1 año a 2 años de experiencia  = 14 puntos.</w:t>
            </w:r>
          </w:p>
          <w:p w14:paraId="4CCCBCA3" w14:textId="77777777" w:rsidR="006B799D" w:rsidRPr="008B2EB9" w:rsidRDefault="006B799D" w:rsidP="00583067">
            <w:pPr>
              <w:spacing w:after="0" w:line="240" w:lineRule="auto"/>
              <w:contextualSpacing/>
              <w:jc w:val="both"/>
              <w:rPr>
                <w:rFonts w:ascii="Arial Narrow" w:hAnsi="Arial Narrow"/>
                <w:color w:val="FF0000"/>
                <w:sz w:val="18"/>
                <w:szCs w:val="16"/>
              </w:rPr>
            </w:pPr>
            <w:r w:rsidRPr="008B2EB9">
              <w:rPr>
                <w:rFonts w:ascii="Arial Narrow" w:hAnsi="Arial Narrow"/>
                <w:sz w:val="18"/>
                <w:szCs w:val="16"/>
              </w:rPr>
              <w:t>Mayor a 2 años de experiencia = 20 puntos</w:t>
            </w:r>
          </w:p>
        </w:tc>
        <w:tc>
          <w:tcPr>
            <w:tcW w:w="264" w:type="pct"/>
            <w:vAlign w:val="center"/>
          </w:tcPr>
          <w:p w14:paraId="656D8723"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sz w:val="18"/>
                <w:szCs w:val="16"/>
              </w:rPr>
            </w:pPr>
            <w:r w:rsidRPr="008B2EB9">
              <w:rPr>
                <w:rFonts w:ascii="Arial Narrow" w:hAnsi="Arial Narrow" w:cs="Calibri"/>
                <w:sz w:val="18"/>
                <w:szCs w:val="16"/>
              </w:rPr>
              <w:t>20</w:t>
            </w:r>
          </w:p>
        </w:tc>
        <w:tc>
          <w:tcPr>
            <w:tcW w:w="517" w:type="pct"/>
            <w:vMerge/>
            <w:vAlign w:val="center"/>
          </w:tcPr>
          <w:p w14:paraId="35E64652"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p>
        </w:tc>
      </w:tr>
      <w:tr w:rsidR="006B799D" w:rsidRPr="008B2EB9" w14:paraId="3C81F442" w14:textId="77777777" w:rsidTr="00583067">
        <w:trPr>
          <w:trHeight w:val="1264"/>
          <w:jc w:val="center"/>
        </w:trPr>
        <w:tc>
          <w:tcPr>
            <w:tcW w:w="231" w:type="pct"/>
            <w:vMerge w:val="restart"/>
            <w:shd w:val="clear" w:color="auto" w:fill="auto"/>
            <w:vAlign w:val="center"/>
          </w:tcPr>
          <w:p w14:paraId="3C583AA2" w14:textId="77777777" w:rsidR="006B799D" w:rsidRPr="008B2EB9" w:rsidRDefault="006B799D" w:rsidP="00583067">
            <w:pPr>
              <w:spacing w:after="0" w:line="240" w:lineRule="auto"/>
              <w:contextualSpacing/>
              <w:jc w:val="right"/>
              <w:rPr>
                <w:rFonts w:ascii="Arial Narrow" w:hAnsi="Arial Narrow" w:cs="Calibri"/>
                <w:sz w:val="16"/>
                <w:szCs w:val="16"/>
              </w:rPr>
            </w:pPr>
            <w:r w:rsidRPr="008B2EB9">
              <w:rPr>
                <w:rFonts w:ascii="Arial Narrow" w:hAnsi="Arial Narrow" w:cs="Calibri"/>
                <w:sz w:val="16"/>
                <w:szCs w:val="16"/>
              </w:rPr>
              <w:t>4</w:t>
            </w:r>
          </w:p>
        </w:tc>
        <w:tc>
          <w:tcPr>
            <w:tcW w:w="870" w:type="pct"/>
            <w:vMerge w:val="restart"/>
            <w:shd w:val="clear" w:color="auto" w:fill="auto"/>
            <w:vAlign w:val="center"/>
          </w:tcPr>
          <w:p w14:paraId="1FCE3B76"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r w:rsidRPr="008B2EB9">
              <w:rPr>
                <w:rFonts w:ascii="Arial Narrow" w:hAnsi="Arial Narrow" w:cs="Calibri"/>
                <w:b/>
                <w:sz w:val="18"/>
                <w:szCs w:val="16"/>
                <w:lang w:val="es-MX"/>
              </w:rPr>
              <w:t>Entrevista</w:t>
            </w:r>
          </w:p>
          <w:p w14:paraId="45CBD2D7"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sz w:val="18"/>
                <w:szCs w:val="16"/>
                <w:lang w:val="es-MX"/>
              </w:rPr>
            </w:pPr>
            <w:r w:rsidRPr="008B2EB9">
              <w:rPr>
                <w:rFonts w:ascii="Arial Narrow" w:hAnsi="Arial Narrow" w:cs="Calibri"/>
                <w:sz w:val="18"/>
                <w:szCs w:val="16"/>
                <w:lang w:val="es-MX"/>
              </w:rPr>
              <w:t>La entrevista contemplará cualitativamente</w:t>
            </w:r>
          </w:p>
        </w:tc>
        <w:tc>
          <w:tcPr>
            <w:tcW w:w="3118" w:type="pct"/>
            <w:shd w:val="clear" w:color="auto" w:fill="auto"/>
          </w:tcPr>
          <w:p w14:paraId="37646C0E" w14:textId="77777777" w:rsidR="006B799D" w:rsidRPr="008B2EB9" w:rsidRDefault="006B799D" w:rsidP="00583067">
            <w:pPr>
              <w:spacing w:after="0" w:line="240" w:lineRule="auto"/>
              <w:contextualSpacing/>
              <w:jc w:val="both"/>
              <w:rPr>
                <w:rFonts w:ascii="Arial Narrow" w:hAnsi="Arial Narrow" w:cs="Calibri"/>
                <w:b/>
                <w:sz w:val="18"/>
                <w:szCs w:val="16"/>
                <w:lang w:val="es-ES_tradnl"/>
              </w:rPr>
            </w:pPr>
            <w:r w:rsidRPr="0052443F">
              <w:rPr>
                <w:rFonts w:ascii="Arial Narrow" w:hAnsi="Arial Narrow" w:cs="Calibri"/>
                <w:b/>
                <w:sz w:val="18"/>
                <w:szCs w:val="16"/>
                <w:lang w:val="es-ES_tradnl"/>
              </w:rPr>
              <w:t>Conocimiento general del marco institucional y legal, sobre la protección de Personas Adulto Mayores en situación de vulnerabilidad</w:t>
            </w:r>
            <w:r w:rsidRPr="008B2EB9">
              <w:rPr>
                <w:rFonts w:ascii="Arial Narrow" w:hAnsi="Arial Narrow" w:cs="Calibri"/>
                <w:b/>
                <w:sz w:val="18"/>
                <w:szCs w:val="16"/>
                <w:lang w:val="es-ES_tradnl"/>
              </w:rPr>
              <w:t>.</w:t>
            </w:r>
          </w:p>
          <w:p w14:paraId="229228C8" w14:textId="77777777" w:rsidR="006B799D" w:rsidRPr="008B2EB9" w:rsidRDefault="006B799D" w:rsidP="00583067">
            <w:pPr>
              <w:spacing w:after="0" w:line="240" w:lineRule="auto"/>
              <w:ind w:left="205"/>
              <w:contextualSpacing/>
              <w:jc w:val="both"/>
              <w:rPr>
                <w:rFonts w:ascii="Arial Narrow" w:hAnsi="Arial Narrow"/>
                <w:b/>
                <w:sz w:val="18"/>
                <w:szCs w:val="16"/>
              </w:rPr>
            </w:pPr>
          </w:p>
          <w:p w14:paraId="5C33565F"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Conocimiento Mayor a lo requerido = 10 puntos.</w:t>
            </w:r>
          </w:p>
          <w:p w14:paraId="388572EC"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Conocimiento igual a lo requerido  = 7 puntos.</w:t>
            </w:r>
          </w:p>
          <w:p w14:paraId="72969D99"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Conocimiento inferior a lo requerido = 3 puntos.</w:t>
            </w:r>
          </w:p>
          <w:p w14:paraId="1728FCEE" w14:textId="77777777" w:rsidR="006B799D" w:rsidRPr="008B2EB9" w:rsidRDefault="006B799D" w:rsidP="00583067">
            <w:pPr>
              <w:spacing w:after="0" w:line="240" w:lineRule="auto"/>
              <w:ind w:right="255"/>
              <w:contextualSpacing/>
              <w:jc w:val="both"/>
              <w:rPr>
                <w:rFonts w:ascii="Arial Narrow" w:hAnsi="Arial Narrow"/>
                <w:sz w:val="18"/>
                <w:szCs w:val="16"/>
              </w:rPr>
            </w:pPr>
            <w:r w:rsidRPr="008B2EB9">
              <w:rPr>
                <w:rFonts w:ascii="Arial Narrow" w:hAnsi="Arial Narrow" w:cs="Calibri"/>
                <w:sz w:val="18"/>
                <w:szCs w:val="16"/>
                <w:lang w:val="es-ES_tradnl"/>
              </w:rPr>
              <w:t xml:space="preserve">     No conoce = 0 puntos</w:t>
            </w:r>
          </w:p>
        </w:tc>
        <w:tc>
          <w:tcPr>
            <w:tcW w:w="264" w:type="pct"/>
            <w:shd w:val="clear" w:color="auto" w:fill="auto"/>
            <w:vAlign w:val="center"/>
          </w:tcPr>
          <w:p w14:paraId="1A7C042A"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sz w:val="18"/>
                <w:szCs w:val="16"/>
                <w:highlight w:val="red"/>
                <w:lang w:val="es-MX"/>
              </w:rPr>
            </w:pPr>
            <w:r w:rsidRPr="008B2EB9">
              <w:rPr>
                <w:rFonts w:ascii="Arial Narrow" w:hAnsi="Arial Narrow" w:cs="Calibri"/>
                <w:sz w:val="18"/>
                <w:szCs w:val="16"/>
                <w:lang w:val="es-MX"/>
              </w:rPr>
              <w:t>10</w:t>
            </w:r>
          </w:p>
        </w:tc>
        <w:tc>
          <w:tcPr>
            <w:tcW w:w="517" w:type="pct"/>
            <w:vMerge w:val="restart"/>
            <w:shd w:val="clear" w:color="auto" w:fill="auto"/>
            <w:vAlign w:val="center"/>
          </w:tcPr>
          <w:p w14:paraId="22B88099"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p>
          <w:p w14:paraId="1B2A300C"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r w:rsidRPr="008B2EB9">
              <w:rPr>
                <w:rFonts w:ascii="Arial Narrow" w:hAnsi="Arial Narrow" w:cs="Calibri"/>
                <w:b/>
                <w:sz w:val="18"/>
                <w:szCs w:val="16"/>
                <w:lang w:val="es-MX"/>
              </w:rPr>
              <w:t>40</w:t>
            </w:r>
          </w:p>
        </w:tc>
      </w:tr>
      <w:tr w:rsidR="006B799D" w:rsidRPr="008B2EB9" w14:paraId="2AA4EDD8" w14:textId="77777777" w:rsidTr="00583067">
        <w:trPr>
          <w:trHeight w:val="544"/>
          <w:jc w:val="center"/>
        </w:trPr>
        <w:tc>
          <w:tcPr>
            <w:tcW w:w="231" w:type="pct"/>
            <w:vMerge/>
            <w:shd w:val="clear" w:color="auto" w:fill="auto"/>
            <w:vAlign w:val="center"/>
          </w:tcPr>
          <w:p w14:paraId="60844EC8" w14:textId="77777777" w:rsidR="006B799D" w:rsidRPr="008B2EB9" w:rsidRDefault="006B799D" w:rsidP="00583067">
            <w:pPr>
              <w:spacing w:after="0" w:line="240" w:lineRule="auto"/>
              <w:contextualSpacing/>
              <w:jc w:val="right"/>
              <w:rPr>
                <w:rFonts w:ascii="Arial Narrow" w:hAnsi="Arial Narrow" w:cs="Calibri"/>
                <w:sz w:val="16"/>
                <w:szCs w:val="16"/>
              </w:rPr>
            </w:pPr>
          </w:p>
        </w:tc>
        <w:tc>
          <w:tcPr>
            <w:tcW w:w="870" w:type="pct"/>
            <w:vMerge/>
            <w:shd w:val="clear" w:color="auto" w:fill="auto"/>
            <w:vAlign w:val="center"/>
          </w:tcPr>
          <w:p w14:paraId="4ECF4172"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p>
        </w:tc>
        <w:tc>
          <w:tcPr>
            <w:tcW w:w="3118" w:type="pct"/>
            <w:shd w:val="clear" w:color="auto" w:fill="auto"/>
          </w:tcPr>
          <w:p w14:paraId="000E96BF" w14:textId="77777777" w:rsidR="006B799D" w:rsidRPr="008B2EB9" w:rsidRDefault="006B799D" w:rsidP="00583067">
            <w:pPr>
              <w:spacing w:after="0" w:line="240" w:lineRule="auto"/>
              <w:contextualSpacing/>
              <w:jc w:val="both"/>
              <w:rPr>
                <w:rFonts w:ascii="Arial Narrow" w:hAnsi="Arial Narrow" w:cs="Calibri"/>
                <w:b/>
                <w:sz w:val="18"/>
                <w:szCs w:val="16"/>
              </w:rPr>
            </w:pPr>
            <w:r w:rsidRPr="0052443F">
              <w:rPr>
                <w:rFonts w:ascii="Arial Narrow" w:hAnsi="Arial Narrow" w:cs="Calibri"/>
                <w:b/>
                <w:sz w:val="18"/>
                <w:szCs w:val="16"/>
              </w:rPr>
              <w:t>Conocimientos en Gestión de Proyectos Sociales</w:t>
            </w:r>
            <w:r w:rsidRPr="008B2EB9">
              <w:rPr>
                <w:rFonts w:ascii="Arial Narrow" w:hAnsi="Arial Narrow" w:cs="Calibri"/>
                <w:b/>
                <w:sz w:val="18"/>
                <w:szCs w:val="16"/>
              </w:rPr>
              <w:t>.</w:t>
            </w:r>
          </w:p>
          <w:p w14:paraId="4AB9D92E" w14:textId="77777777" w:rsidR="006B799D" w:rsidRPr="008B2EB9" w:rsidRDefault="006B799D" w:rsidP="00583067">
            <w:pPr>
              <w:spacing w:after="0" w:line="240" w:lineRule="auto"/>
              <w:contextualSpacing/>
              <w:jc w:val="both"/>
              <w:rPr>
                <w:rFonts w:ascii="Arial Narrow" w:hAnsi="Arial Narrow"/>
                <w:b/>
                <w:sz w:val="18"/>
                <w:szCs w:val="16"/>
              </w:rPr>
            </w:pPr>
          </w:p>
          <w:p w14:paraId="56CD919A"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Conocimiento Mayor a lo requerido = 10 puntos.</w:t>
            </w:r>
          </w:p>
          <w:p w14:paraId="2757AAE5"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Conocimiento igual a lo requerido  = 7 puntos.</w:t>
            </w:r>
          </w:p>
          <w:p w14:paraId="6943E6E2"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Conocimiento inferior a lo requerido = 3 puntos.</w:t>
            </w:r>
          </w:p>
          <w:p w14:paraId="6CFD682E" w14:textId="77777777" w:rsidR="006B799D" w:rsidRPr="008B2EB9" w:rsidRDefault="006B799D" w:rsidP="00583067">
            <w:pPr>
              <w:spacing w:after="0" w:line="240" w:lineRule="auto"/>
              <w:contextualSpacing/>
              <w:jc w:val="both"/>
              <w:rPr>
                <w:rFonts w:ascii="Arial Narrow" w:hAnsi="Arial Narrow" w:cs="Calibri"/>
                <w:b/>
                <w:sz w:val="18"/>
                <w:szCs w:val="16"/>
                <w:lang w:val="es-MX"/>
              </w:rPr>
            </w:pPr>
            <w:r w:rsidRPr="008B2EB9">
              <w:rPr>
                <w:rFonts w:ascii="Arial Narrow" w:hAnsi="Arial Narrow" w:cs="Calibri"/>
                <w:sz w:val="18"/>
                <w:szCs w:val="16"/>
                <w:lang w:val="es-ES_tradnl"/>
              </w:rPr>
              <w:t xml:space="preserve">     No conoce = 0 puntos</w:t>
            </w:r>
          </w:p>
        </w:tc>
        <w:tc>
          <w:tcPr>
            <w:tcW w:w="264" w:type="pct"/>
            <w:shd w:val="clear" w:color="auto" w:fill="auto"/>
            <w:vAlign w:val="center"/>
          </w:tcPr>
          <w:p w14:paraId="5092A51F"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sz w:val="18"/>
                <w:szCs w:val="16"/>
                <w:lang w:val="es-MX"/>
              </w:rPr>
            </w:pPr>
            <w:r w:rsidRPr="008B2EB9">
              <w:rPr>
                <w:rFonts w:ascii="Arial Narrow" w:hAnsi="Arial Narrow" w:cs="Calibri"/>
                <w:sz w:val="18"/>
                <w:szCs w:val="16"/>
                <w:lang w:val="es-MX"/>
              </w:rPr>
              <w:t>10</w:t>
            </w:r>
          </w:p>
        </w:tc>
        <w:tc>
          <w:tcPr>
            <w:tcW w:w="517" w:type="pct"/>
            <w:vMerge/>
            <w:shd w:val="clear" w:color="auto" w:fill="auto"/>
            <w:vAlign w:val="center"/>
          </w:tcPr>
          <w:p w14:paraId="24D56C35"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p>
        </w:tc>
      </w:tr>
      <w:tr w:rsidR="006B799D" w:rsidRPr="008B2EB9" w14:paraId="576DD5E6" w14:textId="77777777" w:rsidTr="00583067">
        <w:trPr>
          <w:trHeight w:val="418"/>
          <w:jc w:val="center"/>
        </w:trPr>
        <w:tc>
          <w:tcPr>
            <w:tcW w:w="231" w:type="pct"/>
            <w:vMerge/>
            <w:shd w:val="clear" w:color="auto" w:fill="auto"/>
            <w:vAlign w:val="center"/>
          </w:tcPr>
          <w:p w14:paraId="144540FA" w14:textId="77777777" w:rsidR="006B799D" w:rsidRPr="008B2EB9" w:rsidRDefault="006B799D" w:rsidP="00583067">
            <w:pPr>
              <w:spacing w:after="0" w:line="240" w:lineRule="auto"/>
              <w:contextualSpacing/>
              <w:jc w:val="right"/>
              <w:rPr>
                <w:rFonts w:ascii="Arial Narrow" w:hAnsi="Arial Narrow" w:cs="Calibri"/>
                <w:sz w:val="16"/>
                <w:szCs w:val="16"/>
              </w:rPr>
            </w:pPr>
          </w:p>
        </w:tc>
        <w:tc>
          <w:tcPr>
            <w:tcW w:w="870" w:type="pct"/>
            <w:vMerge/>
            <w:shd w:val="clear" w:color="auto" w:fill="auto"/>
            <w:vAlign w:val="center"/>
          </w:tcPr>
          <w:p w14:paraId="3FDA7190"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p>
        </w:tc>
        <w:tc>
          <w:tcPr>
            <w:tcW w:w="3118" w:type="pct"/>
            <w:shd w:val="clear" w:color="auto" w:fill="auto"/>
          </w:tcPr>
          <w:p w14:paraId="3A438ABD" w14:textId="77777777" w:rsidR="006B799D" w:rsidRPr="008B2EB9" w:rsidRDefault="006B799D" w:rsidP="00583067">
            <w:pPr>
              <w:spacing w:after="0" w:line="240" w:lineRule="auto"/>
              <w:contextualSpacing/>
              <w:jc w:val="both"/>
              <w:rPr>
                <w:rFonts w:ascii="Arial Narrow" w:hAnsi="Arial Narrow" w:cs="Calibri"/>
                <w:b/>
                <w:sz w:val="18"/>
                <w:szCs w:val="16"/>
                <w:lang w:val="es-MX"/>
              </w:rPr>
            </w:pPr>
            <w:r w:rsidRPr="0052443F">
              <w:rPr>
                <w:rFonts w:ascii="Arial Narrow" w:hAnsi="Arial Narrow" w:cs="Calibri"/>
                <w:b/>
                <w:sz w:val="18"/>
                <w:szCs w:val="16"/>
                <w:lang w:val="es-MX"/>
              </w:rPr>
              <w:t>Cualidad de liderazgo, manejo de grupos, pro actividad y capacidad de resolución de situaciones conflictivas</w:t>
            </w:r>
          </w:p>
          <w:p w14:paraId="4C2E3DF1" w14:textId="77777777" w:rsidR="006B799D" w:rsidRPr="008B2EB9" w:rsidRDefault="006B799D" w:rsidP="00583067">
            <w:pPr>
              <w:spacing w:after="0" w:line="240" w:lineRule="auto"/>
              <w:contextualSpacing/>
              <w:jc w:val="both"/>
              <w:rPr>
                <w:rFonts w:ascii="Arial Narrow" w:hAnsi="Arial Narrow"/>
                <w:b/>
                <w:sz w:val="18"/>
                <w:szCs w:val="16"/>
              </w:rPr>
            </w:pPr>
          </w:p>
          <w:p w14:paraId="250B12C1"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Mayor a lo requerido = 10 puntos.</w:t>
            </w:r>
          </w:p>
          <w:p w14:paraId="34DB458A"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Igual a lo requerido  = 7 puntos.</w:t>
            </w:r>
          </w:p>
          <w:p w14:paraId="5B07874A"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Inferior a lo requerido = 3 puntos</w:t>
            </w:r>
          </w:p>
          <w:p w14:paraId="4ADDF8A6" w14:textId="77777777" w:rsidR="006B799D" w:rsidRPr="008B2EB9" w:rsidRDefault="006B799D" w:rsidP="00583067">
            <w:pPr>
              <w:spacing w:after="0" w:line="240" w:lineRule="auto"/>
              <w:contextualSpacing/>
              <w:jc w:val="both"/>
              <w:rPr>
                <w:rFonts w:ascii="Arial Narrow" w:hAnsi="Arial Narrow" w:cs="Calibri"/>
                <w:b/>
                <w:sz w:val="18"/>
                <w:szCs w:val="16"/>
              </w:rPr>
            </w:pPr>
            <w:r w:rsidRPr="008B2EB9">
              <w:rPr>
                <w:rFonts w:ascii="Arial Narrow" w:hAnsi="Arial Narrow" w:cs="Calibri"/>
                <w:sz w:val="18"/>
                <w:szCs w:val="16"/>
                <w:lang w:val="es-ES_tradnl"/>
              </w:rPr>
              <w:t xml:space="preserve">     Muy inferior a lo requerido  = 0 puntos</w:t>
            </w:r>
          </w:p>
        </w:tc>
        <w:tc>
          <w:tcPr>
            <w:tcW w:w="264" w:type="pct"/>
            <w:shd w:val="clear" w:color="auto" w:fill="auto"/>
            <w:vAlign w:val="center"/>
          </w:tcPr>
          <w:p w14:paraId="4098DF2E"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sz w:val="18"/>
                <w:szCs w:val="16"/>
                <w:lang w:val="es-MX"/>
              </w:rPr>
            </w:pPr>
            <w:r w:rsidRPr="008B2EB9">
              <w:rPr>
                <w:rFonts w:ascii="Arial Narrow" w:hAnsi="Arial Narrow" w:cs="Calibri"/>
                <w:sz w:val="18"/>
                <w:szCs w:val="16"/>
                <w:lang w:val="es-MX"/>
              </w:rPr>
              <w:t>10</w:t>
            </w:r>
          </w:p>
        </w:tc>
        <w:tc>
          <w:tcPr>
            <w:tcW w:w="517" w:type="pct"/>
            <w:vMerge/>
            <w:shd w:val="clear" w:color="auto" w:fill="auto"/>
            <w:vAlign w:val="center"/>
          </w:tcPr>
          <w:p w14:paraId="43B6D09C"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p>
        </w:tc>
      </w:tr>
      <w:tr w:rsidR="006B799D" w:rsidRPr="008B2EB9" w14:paraId="21296F53" w14:textId="77777777" w:rsidTr="00583067">
        <w:trPr>
          <w:trHeight w:val="1000"/>
          <w:jc w:val="center"/>
        </w:trPr>
        <w:tc>
          <w:tcPr>
            <w:tcW w:w="231" w:type="pct"/>
            <w:vMerge/>
            <w:shd w:val="clear" w:color="auto" w:fill="auto"/>
            <w:vAlign w:val="center"/>
          </w:tcPr>
          <w:p w14:paraId="2BB3C19B" w14:textId="77777777" w:rsidR="006B799D" w:rsidRPr="008B2EB9" w:rsidRDefault="006B799D" w:rsidP="00583067">
            <w:pPr>
              <w:spacing w:after="0" w:line="240" w:lineRule="auto"/>
              <w:contextualSpacing/>
              <w:jc w:val="right"/>
              <w:rPr>
                <w:rFonts w:ascii="Arial Narrow" w:hAnsi="Arial Narrow" w:cs="Calibri"/>
                <w:sz w:val="16"/>
                <w:szCs w:val="16"/>
              </w:rPr>
            </w:pPr>
          </w:p>
        </w:tc>
        <w:tc>
          <w:tcPr>
            <w:tcW w:w="870" w:type="pct"/>
            <w:vMerge/>
            <w:shd w:val="clear" w:color="auto" w:fill="auto"/>
            <w:vAlign w:val="center"/>
          </w:tcPr>
          <w:p w14:paraId="2A17241D"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p>
        </w:tc>
        <w:tc>
          <w:tcPr>
            <w:tcW w:w="3118" w:type="pct"/>
            <w:shd w:val="clear" w:color="auto" w:fill="auto"/>
          </w:tcPr>
          <w:p w14:paraId="54D126FA" w14:textId="77777777" w:rsidR="006B799D" w:rsidRPr="008B2EB9" w:rsidRDefault="006B799D" w:rsidP="00583067">
            <w:pPr>
              <w:spacing w:after="0" w:line="240" w:lineRule="auto"/>
              <w:ind w:left="-28" w:firstLine="28"/>
              <w:contextualSpacing/>
              <w:jc w:val="both"/>
              <w:rPr>
                <w:rFonts w:ascii="Arial Narrow" w:hAnsi="Arial Narrow" w:cs="Calibri"/>
                <w:b/>
                <w:sz w:val="18"/>
                <w:szCs w:val="16"/>
                <w:lang w:val="es-MX"/>
              </w:rPr>
            </w:pPr>
            <w:r w:rsidRPr="008B2EB9">
              <w:rPr>
                <w:rFonts w:ascii="Arial Narrow" w:hAnsi="Arial Narrow" w:cs="Calibri"/>
                <w:b/>
                <w:sz w:val="18"/>
                <w:szCs w:val="16"/>
                <w:lang w:val="es-MX"/>
              </w:rPr>
              <w:t xml:space="preserve">Conocimiento de Idioma Originario </w:t>
            </w:r>
          </w:p>
          <w:p w14:paraId="76D138BB" w14:textId="77777777" w:rsidR="006B799D" w:rsidRPr="008B2EB9" w:rsidRDefault="006B799D" w:rsidP="00583067">
            <w:pPr>
              <w:spacing w:after="0" w:line="240" w:lineRule="auto"/>
              <w:ind w:left="-28" w:firstLine="28"/>
              <w:contextualSpacing/>
              <w:jc w:val="both"/>
              <w:rPr>
                <w:rFonts w:ascii="Arial Narrow" w:hAnsi="Arial Narrow" w:cs="Calibri"/>
                <w:b/>
                <w:sz w:val="18"/>
                <w:szCs w:val="16"/>
                <w:lang w:val="es-MX"/>
              </w:rPr>
            </w:pPr>
          </w:p>
          <w:p w14:paraId="537A5E0F"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Conocimiento Mayor a lo requerido = 10 puntos.</w:t>
            </w:r>
          </w:p>
          <w:p w14:paraId="187756AB"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Conocimiento igual a lo requerido  = 7 puntos.</w:t>
            </w:r>
          </w:p>
          <w:p w14:paraId="3544A335"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Conocimiento inferior a lo requerido = 3 puntos.</w:t>
            </w:r>
          </w:p>
          <w:p w14:paraId="2535EDDD" w14:textId="77777777" w:rsidR="006B799D" w:rsidRPr="008B2EB9" w:rsidRDefault="006B799D" w:rsidP="00583067">
            <w:pPr>
              <w:spacing w:after="0" w:line="240" w:lineRule="auto"/>
              <w:ind w:left="205"/>
              <w:contextualSpacing/>
              <w:jc w:val="both"/>
              <w:rPr>
                <w:rFonts w:ascii="Arial Narrow" w:hAnsi="Arial Narrow" w:cs="Calibri"/>
                <w:sz w:val="18"/>
                <w:szCs w:val="16"/>
                <w:lang w:val="es-ES_tradnl"/>
              </w:rPr>
            </w:pPr>
            <w:r w:rsidRPr="008B2EB9">
              <w:rPr>
                <w:rFonts w:ascii="Arial Narrow" w:hAnsi="Arial Narrow" w:cs="Calibri"/>
                <w:sz w:val="18"/>
                <w:szCs w:val="16"/>
                <w:lang w:val="es-ES_tradnl"/>
              </w:rPr>
              <w:t>No conoce = 0 puntos</w:t>
            </w:r>
          </w:p>
        </w:tc>
        <w:tc>
          <w:tcPr>
            <w:tcW w:w="264" w:type="pct"/>
            <w:shd w:val="clear" w:color="auto" w:fill="auto"/>
            <w:vAlign w:val="center"/>
          </w:tcPr>
          <w:p w14:paraId="20F30750"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sz w:val="18"/>
                <w:szCs w:val="16"/>
                <w:lang w:val="es-MX"/>
              </w:rPr>
            </w:pPr>
            <w:r w:rsidRPr="008B2EB9">
              <w:rPr>
                <w:rFonts w:ascii="Arial Narrow" w:hAnsi="Arial Narrow" w:cs="Calibri"/>
                <w:sz w:val="18"/>
                <w:szCs w:val="16"/>
                <w:lang w:val="es-MX"/>
              </w:rPr>
              <w:t>10</w:t>
            </w:r>
          </w:p>
        </w:tc>
        <w:tc>
          <w:tcPr>
            <w:tcW w:w="517" w:type="pct"/>
            <w:vMerge/>
            <w:shd w:val="clear" w:color="auto" w:fill="auto"/>
            <w:vAlign w:val="center"/>
          </w:tcPr>
          <w:p w14:paraId="266C3B3E"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p>
        </w:tc>
      </w:tr>
      <w:tr w:rsidR="006B799D" w:rsidRPr="008B2EB9" w14:paraId="4B7B6023" w14:textId="77777777" w:rsidTr="00583067">
        <w:trPr>
          <w:jc w:val="center"/>
        </w:trPr>
        <w:tc>
          <w:tcPr>
            <w:tcW w:w="4219" w:type="pct"/>
            <w:gridSpan w:val="3"/>
            <w:shd w:val="clear" w:color="auto" w:fill="CCCCCC"/>
          </w:tcPr>
          <w:p w14:paraId="4DA086AA"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highlight w:val="red"/>
                <w:lang w:val="es-MX"/>
              </w:rPr>
            </w:pPr>
            <w:r w:rsidRPr="008B2EB9">
              <w:rPr>
                <w:rFonts w:ascii="Arial Narrow" w:hAnsi="Arial Narrow" w:cs="Calibri"/>
                <w:b/>
                <w:sz w:val="18"/>
                <w:szCs w:val="16"/>
                <w:lang w:val="es-MX"/>
              </w:rPr>
              <w:t>Puntaje total</w:t>
            </w:r>
          </w:p>
        </w:tc>
        <w:tc>
          <w:tcPr>
            <w:tcW w:w="264" w:type="pct"/>
            <w:shd w:val="clear" w:color="auto" w:fill="CCCCCC"/>
          </w:tcPr>
          <w:p w14:paraId="225AF47D" w14:textId="77777777" w:rsidR="006B799D" w:rsidRPr="008B2EB9" w:rsidRDefault="006B799D" w:rsidP="00583067">
            <w:pPr>
              <w:tabs>
                <w:tab w:val="center" w:pos="4419"/>
                <w:tab w:val="right" w:pos="8838"/>
              </w:tabs>
              <w:spacing w:after="0" w:line="240" w:lineRule="auto"/>
              <w:contextualSpacing/>
              <w:rPr>
                <w:rFonts w:ascii="Arial Narrow" w:hAnsi="Arial Narrow" w:cs="Calibri"/>
                <w:b/>
                <w:sz w:val="18"/>
                <w:szCs w:val="16"/>
                <w:highlight w:val="red"/>
                <w:lang w:val="es-MX"/>
              </w:rPr>
            </w:pPr>
          </w:p>
        </w:tc>
        <w:tc>
          <w:tcPr>
            <w:tcW w:w="517" w:type="pct"/>
            <w:shd w:val="clear" w:color="auto" w:fill="CCCCCC"/>
          </w:tcPr>
          <w:p w14:paraId="166212E4" w14:textId="77777777" w:rsidR="006B799D" w:rsidRPr="008B2EB9" w:rsidRDefault="006B799D" w:rsidP="00583067">
            <w:pPr>
              <w:tabs>
                <w:tab w:val="center" w:pos="4419"/>
                <w:tab w:val="right" w:pos="8838"/>
              </w:tabs>
              <w:spacing w:after="0" w:line="240" w:lineRule="auto"/>
              <w:contextualSpacing/>
              <w:jc w:val="center"/>
              <w:rPr>
                <w:rFonts w:ascii="Arial Narrow" w:hAnsi="Arial Narrow" w:cs="Calibri"/>
                <w:b/>
                <w:sz w:val="18"/>
                <w:szCs w:val="16"/>
                <w:lang w:val="es-MX"/>
              </w:rPr>
            </w:pPr>
            <w:r w:rsidRPr="008B2EB9">
              <w:rPr>
                <w:rFonts w:ascii="Arial Narrow" w:hAnsi="Arial Narrow" w:cs="Calibri"/>
                <w:b/>
                <w:sz w:val="18"/>
                <w:szCs w:val="16"/>
                <w:lang w:val="es-MX"/>
              </w:rPr>
              <w:t>100</w:t>
            </w:r>
          </w:p>
        </w:tc>
      </w:tr>
    </w:tbl>
    <w:p w14:paraId="5723F81A" w14:textId="77777777" w:rsidR="006B799D" w:rsidRDefault="006B799D" w:rsidP="006B799D">
      <w:pPr>
        <w:tabs>
          <w:tab w:val="center" w:pos="4252"/>
        </w:tabs>
        <w:spacing w:after="0" w:line="240" w:lineRule="auto"/>
        <w:contextualSpacing/>
        <w:jc w:val="both"/>
        <w:rPr>
          <w:rFonts w:ascii="Arial Narrow" w:hAnsi="Arial Narrow"/>
          <w:i/>
          <w:sz w:val="20"/>
          <w:szCs w:val="20"/>
        </w:rPr>
      </w:pPr>
    </w:p>
    <w:p w14:paraId="19F1F209" w14:textId="77777777" w:rsidR="006B799D" w:rsidRDefault="006B799D" w:rsidP="006B799D">
      <w:pPr>
        <w:tabs>
          <w:tab w:val="center" w:pos="4252"/>
        </w:tabs>
        <w:spacing w:after="0" w:line="240" w:lineRule="auto"/>
        <w:contextualSpacing/>
        <w:jc w:val="both"/>
        <w:rPr>
          <w:rFonts w:ascii="Arial Narrow" w:hAnsi="Arial Narrow"/>
          <w:i/>
          <w:sz w:val="20"/>
          <w:szCs w:val="20"/>
        </w:rPr>
      </w:pPr>
      <w:r w:rsidRPr="004432E5">
        <w:rPr>
          <w:rFonts w:ascii="Arial Narrow" w:hAnsi="Arial Narrow"/>
          <w:i/>
          <w:sz w:val="20"/>
          <w:szCs w:val="20"/>
        </w:rPr>
        <w:t>Para la entrevista se convocará a los candidatos que obtengan los mayores puntajes en la evaluación de la formación profesional, experiencia general y experiencia específica. El puntaje mínimo para la habilitación a la entrevista es de 30 puntos.</w:t>
      </w:r>
    </w:p>
    <w:p w14:paraId="71DF0F05" w14:textId="77777777" w:rsidR="006B799D" w:rsidRPr="004432E5" w:rsidRDefault="006B799D" w:rsidP="006B799D">
      <w:pPr>
        <w:tabs>
          <w:tab w:val="center" w:pos="4252"/>
        </w:tabs>
        <w:spacing w:after="0" w:line="240" w:lineRule="auto"/>
        <w:contextualSpacing/>
        <w:jc w:val="both"/>
        <w:rPr>
          <w:rFonts w:ascii="Arial Narrow" w:hAnsi="Arial Narrow"/>
          <w:i/>
          <w:sz w:val="20"/>
          <w:szCs w:val="20"/>
        </w:rPr>
      </w:pPr>
      <w:r w:rsidRPr="004432E5">
        <w:rPr>
          <w:rFonts w:ascii="Arial Narrow" w:hAnsi="Arial Narrow"/>
          <w:i/>
          <w:sz w:val="20"/>
          <w:szCs w:val="20"/>
        </w:rPr>
        <w:t xml:space="preserve"> </w:t>
      </w:r>
    </w:p>
    <w:p w14:paraId="15502529" w14:textId="77777777" w:rsidR="006B799D" w:rsidRDefault="006B799D" w:rsidP="006B799D">
      <w:pPr>
        <w:tabs>
          <w:tab w:val="center" w:pos="4252"/>
        </w:tabs>
        <w:spacing w:after="0" w:line="240" w:lineRule="auto"/>
        <w:contextualSpacing/>
        <w:jc w:val="both"/>
        <w:rPr>
          <w:rFonts w:ascii="Arial Narrow" w:hAnsi="Arial Narrow"/>
          <w:i/>
          <w:sz w:val="20"/>
          <w:szCs w:val="20"/>
        </w:rPr>
      </w:pPr>
      <w:r w:rsidRPr="004432E5">
        <w:rPr>
          <w:rFonts w:ascii="Arial Narrow" w:hAnsi="Arial Narrow"/>
          <w:i/>
          <w:sz w:val="20"/>
          <w:szCs w:val="20"/>
        </w:rPr>
        <w:t>Las propuestas que en la Evaluación final (Formación profesional, experiencia general, experiencia específica y entrevista) no alcancen el puntaje mínimo de sesenta (60) puntos serán descalificadas.</w:t>
      </w:r>
    </w:p>
    <w:p w14:paraId="3EAE5090" w14:textId="77777777" w:rsidR="006B799D" w:rsidRDefault="006B799D" w:rsidP="006B799D">
      <w:pPr>
        <w:tabs>
          <w:tab w:val="center" w:pos="4252"/>
        </w:tabs>
        <w:spacing w:after="0" w:line="240" w:lineRule="auto"/>
        <w:contextualSpacing/>
        <w:jc w:val="both"/>
        <w:rPr>
          <w:rFonts w:ascii="Arial Narrow" w:hAnsi="Arial Narrow"/>
          <w:i/>
          <w:sz w:val="20"/>
          <w:szCs w:val="20"/>
        </w:rPr>
      </w:pPr>
    </w:p>
    <w:p w14:paraId="405586C5" w14:textId="77777777" w:rsidR="006B799D" w:rsidRPr="004432E5" w:rsidRDefault="006B799D" w:rsidP="006B799D">
      <w:pPr>
        <w:tabs>
          <w:tab w:val="center" w:pos="4252"/>
        </w:tabs>
        <w:spacing w:after="0" w:line="240" w:lineRule="auto"/>
        <w:contextualSpacing/>
        <w:jc w:val="both"/>
        <w:rPr>
          <w:rFonts w:ascii="Arial Narrow" w:hAnsi="Arial Narrow"/>
          <w:i/>
          <w:sz w:val="20"/>
          <w:szCs w:val="20"/>
        </w:rPr>
      </w:pPr>
      <w:r w:rsidRPr="004432E5">
        <w:rPr>
          <w:rFonts w:ascii="Arial Narrow" w:hAnsi="Arial Narrow"/>
          <w:i/>
          <w:sz w:val="20"/>
          <w:szCs w:val="20"/>
        </w:rPr>
        <w:t>El ganador del proceso de contratación será aquel que obtenga el mayor puntaje en la evaluación final.</w:t>
      </w:r>
    </w:p>
    <w:p w14:paraId="2C2000F8" w14:textId="77777777" w:rsidR="006B799D" w:rsidRDefault="006B799D" w:rsidP="006B799D">
      <w:pPr>
        <w:tabs>
          <w:tab w:val="center" w:pos="4252"/>
        </w:tabs>
        <w:spacing w:line="240" w:lineRule="auto"/>
        <w:jc w:val="both"/>
        <w:rPr>
          <w:rFonts w:ascii="Arial Narrow" w:hAnsi="Arial Narrow"/>
        </w:rPr>
      </w:pPr>
    </w:p>
    <w:p w14:paraId="4AE8C0B7" w14:textId="77777777" w:rsidR="006B799D" w:rsidRDefault="006B799D" w:rsidP="006B799D">
      <w:pPr>
        <w:tabs>
          <w:tab w:val="center" w:pos="4252"/>
        </w:tabs>
        <w:spacing w:line="240" w:lineRule="auto"/>
        <w:jc w:val="both"/>
        <w:rPr>
          <w:rFonts w:ascii="Arial Narrow" w:hAnsi="Arial Narrow"/>
        </w:rPr>
      </w:pPr>
    </w:p>
    <w:p w14:paraId="5E360B90" w14:textId="77777777" w:rsidR="006B799D" w:rsidRDefault="006B799D" w:rsidP="006B799D">
      <w:pPr>
        <w:tabs>
          <w:tab w:val="center" w:pos="4252"/>
        </w:tabs>
        <w:spacing w:line="240" w:lineRule="auto"/>
        <w:jc w:val="both"/>
        <w:rPr>
          <w:rFonts w:ascii="Arial Narrow" w:hAnsi="Arial Narrow"/>
        </w:rPr>
      </w:pPr>
    </w:p>
    <w:p w14:paraId="5A668068" w14:textId="77777777" w:rsidR="006B799D" w:rsidRDefault="006B799D" w:rsidP="006B799D">
      <w:pPr>
        <w:tabs>
          <w:tab w:val="center" w:pos="4252"/>
        </w:tabs>
        <w:spacing w:line="240" w:lineRule="auto"/>
        <w:jc w:val="both"/>
        <w:rPr>
          <w:rFonts w:ascii="Arial Narrow" w:hAnsi="Arial Narrow"/>
        </w:rPr>
      </w:pPr>
    </w:p>
    <w:p w14:paraId="2959019B" w14:textId="77777777" w:rsidR="006B799D" w:rsidRDefault="006B799D" w:rsidP="006B799D">
      <w:pPr>
        <w:tabs>
          <w:tab w:val="center" w:pos="4252"/>
        </w:tabs>
        <w:spacing w:line="240" w:lineRule="auto"/>
        <w:jc w:val="both"/>
        <w:rPr>
          <w:rFonts w:ascii="Arial Narrow" w:hAnsi="Arial Narrow"/>
        </w:rPr>
      </w:pPr>
    </w:p>
    <w:p w14:paraId="569F5965" w14:textId="77777777" w:rsidR="006B799D" w:rsidRDefault="006B799D" w:rsidP="006B799D">
      <w:pPr>
        <w:tabs>
          <w:tab w:val="center" w:pos="4252"/>
        </w:tabs>
        <w:spacing w:line="240" w:lineRule="auto"/>
        <w:jc w:val="both"/>
        <w:rPr>
          <w:rFonts w:ascii="Arial Narrow" w:hAnsi="Arial Narrow"/>
        </w:rPr>
      </w:pPr>
    </w:p>
    <w:p w14:paraId="3A355979" w14:textId="77777777" w:rsidR="006B799D" w:rsidRDefault="006B799D" w:rsidP="006B799D">
      <w:pPr>
        <w:tabs>
          <w:tab w:val="center" w:pos="4252"/>
        </w:tabs>
        <w:spacing w:line="240" w:lineRule="auto"/>
        <w:jc w:val="both"/>
        <w:rPr>
          <w:rFonts w:ascii="Arial Narrow" w:hAnsi="Arial Narrow"/>
        </w:rPr>
      </w:pPr>
    </w:p>
    <w:p w14:paraId="2BB6525F" w14:textId="77777777" w:rsidR="006B799D" w:rsidRDefault="006B799D" w:rsidP="006B799D">
      <w:pPr>
        <w:tabs>
          <w:tab w:val="center" w:pos="4252"/>
        </w:tabs>
        <w:spacing w:line="240" w:lineRule="auto"/>
        <w:jc w:val="both"/>
        <w:rPr>
          <w:rFonts w:ascii="Arial Narrow" w:hAnsi="Arial Narrow"/>
        </w:rPr>
      </w:pPr>
    </w:p>
    <w:p w14:paraId="0C82D112" w14:textId="77777777" w:rsidR="006B799D" w:rsidRDefault="006B799D" w:rsidP="006B799D">
      <w:pPr>
        <w:tabs>
          <w:tab w:val="center" w:pos="4252"/>
        </w:tabs>
        <w:spacing w:line="240" w:lineRule="auto"/>
        <w:jc w:val="both"/>
        <w:rPr>
          <w:rFonts w:ascii="Arial Narrow" w:hAnsi="Arial Narrow"/>
        </w:rPr>
      </w:pPr>
    </w:p>
    <w:p w14:paraId="119B48C1" w14:textId="77777777" w:rsidR="006B799D" w:rsidRDefault="006B799D" w:rsidP="006B799D">
      <w:pPr>
        <w:tabs>
          <w:tab w:val="center" w:pos="4252"/>
        </w:tabs>
        <w:spacing w:line="240" w:lineRule="auto"/>
        <w:jc w:val="both"/>
        <w:rPr>
          <w:rFonts w:ascii="Arial Narrow" w:hAnsi="Arial Narrow"/>
        </w:rPr>
      </w:pPr>
    </w:p>
    <w:p w14:paraId="0D42C3D9" w14:textId="77777777" w:rsidR="006B799D" w:rsidRDefault="006B799D" w:rsidP="006B799D">
      <w:pPr>
        <w:tabs>
          <w:tab w:val="center" w:pos="4252"/>
        </w:tabs>
        <w:spacing w:line="240" w:lineRule="auto"/>
        <w:jc w:val="both"/>
        <w:rPr>
          <w:rFonts w:ascii="Arial Narrow" w:hAnsi="Arial Narrow"/>
        </w:rPr>
      </w:pPr>
    </w:p>
    <w:p w14:paraId="556003FE" w14:textId="77777777" w:rsidR="006B799D" w:rsidRDefault="006B799D" w:rsidP="006B799D">
      <w:pPr>
        <w:tabs>
          <w:tab w:val="center" w:pos="4252"/>
        </w:tabs>
        <w:spacing w:line="240" w:lineRule="auto"/>
        <w:jc w:val="both"/>
        <w:rPr>
          <w:rFonts w:ascii="Arial Narrow" w:hAnsi="Arial Narrow"/>
        </w:rPr>
      </w:pPr>
    </w:p>
    <w:p w14:paraId="5F860EE6" w14:textId="77777777" w:rsidR="006B799D" w:rsidRDefault="006B799D" w:rsidP="006B799D">
      <w:pPr>
        <w:tabs>
          <w:tab w:val="center" w:pos="4252"/>
        </w:tabs>
        <w:spacing w:line="240" w:lineRule="auto"/>
        <w:jc w:val="both"/>
        <w:rPr>
          <w:rFonts w:ascii="Arial Narrow" w:hAnsi="Arial Narrow"/>
        </w:rPr>
      </w:pPr>
    </w:p>
    <w:p w14:paraId="34F66F69" w14:textId="77777777" w:rsidR="006B799D" w:rsidRDefault="006B799D" w:rsidP="006B799D">
      <w:pPr>
        <w:tabs>
          <w:tab w:val="center" w:pos="4252"/>
        </w:tabs>
        <w:spacing w:line="240" w:lineRule="auto"/>
        <w:jc w:val="both"/>
        <w:rPr>
          <w:rFonts w:ascii="Arial Narrow" w:hAnsi="Arial Narrow"/>
        </w:rPr>
      </w:pPr>
    </w:p>
    <w:p w14:paraId="553ADF6F" w14:textId="77777777" w:rsidR="006B799D" w:rsidRDefault="006B799D"/>
    <w:sectPr w:rsidR="006B799D" w:rsidSect="00C404E1">
      <w:headerReference w:type="default" r:id="rId9"/>
      <w:footerReference w:type="default" r:id="rId10"/>
      <w:pgSz w:w="12240" w:h="15840" w:code="1"/>
      <w:pgMar w:top="1418" w:right="1134" w:bottom="1134" w:left="1418" w:header="426"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DFE44" w14:textId="77777777" w:rsidR="007537D9" w:rsidRDefault="007537D9">
      <w:pPr>
        <w:spacing w:after="0" w:line="240" w:lineRule="auto"/>
      </w:pPr>
      <w:r>
        <w:separator/>
      </w:r>
    </w:p>
  </w:endnote>
  <w:endnote w:type="continuationSeparator" w:id="0">
    <w:p w14:paraId="709BAAC9" w14:textId="77777777" w:rsidR="007537D9" w:rsidRDefault="007537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ntique Olive Compact">
    <w:altName w:val="Tahoma"/>
    <w:charset w:val="00"/>
    <w:family w:val="swiss"/>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81508" w14:textId="77777777" w:rsidR="006A4AA7" w:rsidRPr="00072E9A" w:rsidRDefault="00000000" w:rsidP="00072E9A">
    <w:pPr>
      <w:pStyle w:val="Piedepgina"/>
      <w:pBdr>
        <w:top w:val="thinThickSmallGap" w:sz="24" w:space="1" w:color="622423"/>
      </w:pBdr>
      <w:tabs>
        <w:tab w:val="clear" w:pos="4419"/>
        <w:tab w:val="clear" w:pos="8838"/>
        <w:tab w:val="right" w:pos="9688"/>
      </w:tabs>
      <w:rPr>
        <w:rFonts w:ascii="Cambria" w:eastAsia="Times New Roman" w:hAnsi="Cambria"/>
      </w:rPr>
    </w:pPr>
    <w:r w:rsidRPr="00072E9A">
      <w:rPr>
        <w:rFonts w:ascii="Cambria" w:eastAsia="Times New Roman" w:hAnsi="Cambria"/>
        <w:sz w:val="16"/>
        <w:szCs w:val="16"/>
      </w:rPr>
      <w:t>TERMINOS DE REFERENCIA PARA LA CONTRATACIÓN DE CONSULTOR DE LÍNEA</w:t>
    </w:r>
    <w:r w:rsidRPr="00D361D8">
      <w:rPr>
        <w:rFonts w:ascii="Calibri Light" w:eastAsia="Times New Roman" w:hAnsi="Calibri Light"/>
        <w:lang w:val="es-ES"/>
      </w:rPr>
      <w:tab/>
    </w:r>
    <w:r w:rsidRPr="00072E9A">
      <w:rPr>
        <w:rFonts w:ascii="Cambria" w:eastAsia="Times New Roman" w:hAnsi="Cambria"/>
        <w:lang w:val="es-ES"/>
      </w:rPr>
      <w:t xml:space="preserve">Página </w:t>
    </w:r>
    <w:r w:rsidRPr="00072E9A">
      <w:rPr>
        <w:rFonts w:eastAsia="Times New Roman"/>
      </w:rPr>
      <w:fldChar w:fldCharType="begin"/>
    </w:r>
    <w:r>
      <w:instrText>PAGE   \* MERGEFORMAT</w:instrText>
    </w:r>
    <w:r w:rsidRPr="00072E9A">
      <w:rPr>
        <w:rFonts w:eastAsia="Times New Roman"/>
      </w:rPr>
      <w:fldChar w:fldCharType="separate"/>
    </w:r>
    <w:r w:rsidRPr="006936FC">
      <w:rPr>
        <w:rFonts w:ascii="Cambria" w:eastAsia="Times New Roman" w:hAnsi="Cambria"/>
        <w:noProof/>
        <w:lang w:val="es-ES"/>
      </w:rPr>
      <w:t>17</w:t>
    </w:r>
    <w:r w:rsidRPr="00072E9A">
      <w:rPr>
        <w:rFonts w:ascii="Cambria" w:eastAsia="Times New Roman" w:hAnsi="Cambria"/>
      </w:rPr>
      <w:fldChar w:fldCharType="end"/>
    </w:r>
  </w:p>
  <w:p w14:paraId="17ABB278" w14:textId="77777777" w:rsidR="006A4AA7" w:rsidRDefault="0000000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861E01" w14:textId="77777777" w:rsidR="007537D9" w:rsidRDefault="007537D9">
      <w:pPr>
        <w:spacing w:after="0" w:line="240" w:lineRule="auto"/>
      </w:pPr>
      <w:r>
        <w:separator/>
      </w:r>
    </w:p>
  </w:footnote>
  <w:footnote w:type="continuationSeparator" w:id="0">
    <w:p w14:paraId="6AE89119" w14:textId="77777777" w:rsidR="007537D9" w:rsidRDefault="007537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5811"/>
      <w:gridCol w:w="2410"/>
    </w:tblGrid>
    <w:tr w:rsidR="006A4AA7" w:rsidRPr="00072E9A" w14:paraId="59B09310" w14:textId="77777777" w:rsidTr="00072E9A">
      <w:trPr>
        <w:trHeight w:val="1266"/>
      </w:trPr>
      <w:tc>
        <w:tcPr>
          <w:tcW w:w="2127" w:type="dxa"/>
          <w:shd w:val="clear" w:color="auto" w:fill="auto"/>
          <w:vAlign w:val="bottom"/>
        </w:tcPr>
        <w:p w14:paraId="34E8AE45" w14:textId="1EB3861E" w:rsidR="006A4AA7" w:rsidRPr="00072E9A" w:rsidRDefault="006B799D" w:rsidP="00072E9A">
          <w:pPr>
            <w:spacing w:after="0" w:line="240" w:lineRule="auto"/>
            <w:rPr>
              <w:rFonts w:ascii="Lucida Calligraphy" w:hAnsi="Lucida Calligraphy" w:cs="Arial"/>
              <w:b/>
              <w:sz w:val="16"/>
              <w:szCs w:val="16"/>
            </w:rPr>
          </w:pPr>
          <w:r>
            <w:rPr>
              <w:rFonts w:ascii="Lucida Calligraphy" w:hAnsi="Lucida Calligraphy" w:cs="Arial"/>
              <w:b/>
              <w:noProof/>
              <w:sz w:val="16"/>
              <w:szCs w:val="16"/>
              <w:lang w:eastAsia="es-BO"/>
            </w:rPr>
            <w:drawing>
              <wp:anchor distT="0" distB="0" distL="114300" distR="114300" simplePos="0" relativeHeight="251659264" behindDoc="0" locked="0" layoutInCell="1" allowOverlap="1" wp14:anchorId="6D1CF186" wp14:editId="2243D0F2">
                <wp:simplePos x="0" y="0"/>
                <wp:positionH relativeFrom="column">
                  <wp:posOffset>49530</wp:posOffset>
                </wp:positionH>
                <wp:positionV relativeFrom="paragraph">
                  <wp:posOffset>33020</wp:posOffset>
                </wp:positionV>
                <wp:extent cx="1043940" cy="710565"/>
                <wp:effectExtent l="0" t="0" r="381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3940" cy="710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725FA3" w14:textId="77777777" w:rsidR="006A4AA7" w:rsidRPr="00072E9A" w:rsidRDefault="00000000" w:rsidP="00072E9A">
          <w:pPr>
            <w:spacing w:after="0" w:line="240" w:lineRule="auto"/>
            <w:jc w:val="center"/>
            <w:rPr>
              <w:rFonts w:ascii="Lucida Calligraphy" w:hAnsi="Lucida Calligraphy" w:cs="Arial"/>
              <w:b/>
              <w:sz w:val="16"/>
              <w:szCs w:val="16"/>
            </w:rPr>
          </w:pPr>
        </w:p>
      </w:tc>
      <w:tc>
        <w:tcPr>
          <w:tcW w:w="5811" w:type="dxa"/>
          <w:shd w:val="clear" w:color="auto" w:fill="auto"/>
          <w:vAlign w:val="center"/>
        </w:tcPr>
        <w:p w14:paraId="07CBD080" w14:textId="77777777" w:rsidR="006A4AA7" w:rsidRPr="00072E9A" w:rsidRDefault="00000000" w:rsidP="00072E9A">
          <w:pPr>
            <w:spacing w:after="0" w:line="240" w:lineRule="auto"/>
            <w:jc w:val="center"/>
            <w:rPr>
              <w:rFonts w:ascii="Lucida Calligraphy" w:hAnsi="Lucida Calligraphy" w:cs="Arial"/>
              <w:b/>
              <w:sz w:val="16"/>
              <w:szCs w:val="16"/>
            </w:rPr>
          </w:pPr>
          <w:r w:rsidRPr="00072E9A">
            <w:rPr>
              <w:rFonts w:ascii="Lucida Calligraphy" w:hAnsi="Lucida Calligraphy" w:cs="Arial"/>
              <w:b/>
              <w:sz w:val="16"/>
              <w:szCs w:val="16"/>
            </w:rPr>
            <w:t>Gobierno Autónomo Departamental de Potosí</w:t>
          </w:r>
        </w:p>
        <w:p w14:paraId="310A81A3" w14:textId="77777777" w:rsidR="006A4AA7" w:rsidRPr="00072E9A" w:rsidRDefault="00000000" w:rsidP="00072E9A">
          <w:pPr>
            <w:spacing w:after="0" w:line="240" w:lineRule="auto"/>
            <w:jc w:val="center"/>
            <w:rPr>
              <w:rFonts w:ascii="Lucida Calligraphy" w:hAnsi="Lucida Calligraphy" w:cs="Arial"/>
              <w:b/>
              <w:sz w:val="16"/>
              <w:szCs w:val="16"/>
            </w:rPr>
          </w:pPr>
          <w:r w:rsidRPr="00072E9A">
            <w:rPr>
              <w:rFonts w:ascii="Lucida Calligraphy" w:hAnsi="Lucida Calligraphy" w:cs="Arial"/>
              <w:b/>
              <w:sz w:val="16"/>
              <w:szCs w:val="16"/>
            </w:rPr>
            <w:t>Secretaria Departamental de Desarrollo Humano</w:t>
          </w:r>
        </w:p>
        <w:p w14:paraId="7B1C1A76" w14:textId="77777777" w:rsidR="006A4AA7" w:rsidRPr="00072E9A" w:rsidRDefault="00000000" w:rsidP="00072E9A">
          <w:pPr>
            <w:spacing w:after="0" w:line="240" w:lineRule="auto"/>
            <w:jc w:val="center"/>
            <w:rPr>
              <w:rFonts w:ascii="Lucida Calligraphy" w:hAnsi="Lucida Calligraphy" w:cs="Arial"/>
              <w:b/>
              <w:sz w:val="16"/>
              <w:szCs w:val="16"/>
            </w:rPr>
          </w:pPr>
          <w:r w:rsidRPr="00072E9A">
            <w:rPr>
              <w:rFonts w:ascii="Lucida Calligraphy" w:hAnsi="Lucida Calligraphy" w:cs="Arial"/>
              <w:b/>
              <w:sz w:val="16"/>
              <w:szCs w:val="16"/>
            </w:rPr>
            <w:t>Servicio Departamental de Gestión Social</w:t>
          </w:r>
        </w:p>
        <w:p w14:paraId="00300F51" w14:textId="77777777" w:rsidR="006A4AA7" w:rsidRPr="00072E9A" w:rsidRDefault="00000000" w:rsidP="00072E9A">
          <w:pPr>
            <w:spacing w:after="0" w:line="240" w:lineRule="auto"/>
            <w:jc w:val="center"/>
            <w:rPr>
              <w:rFonts w:ascii="Lucida Calligraphy" w:hAnsi="Lucida Calligraphy" w:cs="Arial"/>
              <w:b/>
              <w:sz w:val="16"/>
              <w:szCs w:val="16"/>
            </w:rPr>
          </w:pPr>
          <w:r w:rsidRPr="00072E9A">
            <w:rPr>
              <w:rFonts w:ascii="Lucida Calligraphy" w:hAnsi="Lucida Calligraphy" w:cs="Arial"/>
              <w:b/>
              <w:sz w:val="16"/>
              <w:szCs w:val="16"/>
            </w:rPr>
            <w:t>(SEDEGES)</w:t>
          </w:r>
        </w:p>
        <w:p w14:paraId="4EC84003" w14:textId="77777777" w:rsidR="006A4AA7" w:rsidRPr="00072E9A" w:rsidRDefault="00000000" w:rsidP="00072E9A">
          <w:pPr>
            <w:spacing w:after="0" w:line="240" w:lineRule="auto"/>
            <w:jc w:val="center"/>
            <w:rPr>
              <w:rFonts w:ascii="Arial" w:hAnsi="Arial" w:cs="Arial"/>
              <w:b/>
              <w:sz w:val="20"/>
              <w:szCs w:val="20"/>
            </w:rPr>
          </w:pPr>
        </w:p>
      </w:tc>
      <w:tc>
        <w:tcPr>
          <w:tcW w:w="2410" w:type="dxa"/>
          <w:shd w:val="clear" w:color="auto" w:fill="auto"/>
          <w:vAlign w:val="center"/>
        </w:tcPr>
        <w:p w14:paraId="734C85A9" w14:textId="77777777" w:rsidR="006A4AA7" w:rsidRPr="00072E9A" w:rsidRDefault="00000000" w:rsidP="001A78F5">
          <w:pPr>
            <w:spacing w:after="0" w:line="240" w:lineRule="auto"/>
            <w:rPr>
              <w:rFonts w:ascii="Arial" w:hAnsi="Arial" w:cs="Arial"/>
              <w:b/>
              <w:sz w:val="20"/>
              <w:szCs w:val="20"/>
            </w:rPr>
          </w:pPr>
        </w:p>
      </w:tc>
    </w:tr>
  </w:tbl>
  <w:p w14:paraId="6606B197" w14:textId="7CF2B192" w:rsidR="006A4AA7" w:rsidRDefault="006B799D">
    <w:pPr>
      <w:pStyle w:val="Encabezado"/>
    </w:pPr>
    <w:r>
      <w:rPr>
        <w:rFonts w:ascii="Arial" w:hAnsi="Arial" w:cs="Arial"/>
        <w:b/>
        <w:noProof/>
        <w:sz w:val="20"/>
        <w:szCs w:val="20"/>
        <w:lang w:eastAsia="es-BO"/>
      </w:rPr>
      <w:drawing>
        <wp:anchor distT="0" distB="0" distL="114300" distR="114300" simplePos="0" relativeHeight="251660288" behindDoc="0" locked="0" layoutInCell="1" allowOverlap="1" wp14:anchorId="0A6A8E7B" wp14:editId="2DCBC288">
          <wp:simplePos x="0" y="0"/>
          <wp:positionH relativeFrom="column">
            <wp:posOffset>5118100</wp:posOffset>
          </wp:positionH>
          <wp:positionV relativeFrom="paragraph">
            <wp:posOffset>-890905</wp:posOffset>
          </wp:positionV>
          <wp:extent cx="1024255" cy="824230"/>
          <wp:effectExtent l="0" t="0" r="444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4255" cy="82423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7F2C49"/>
    <w:multiLevelType w:val="hybridMultilevel"/>
    <w:tmpl w:val="C89A3ACA"/>
    <w:lvl w:ilvl="0" w:tplc="27123FF4">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D953F35"/>
    <w:multiLevelType w:val="hybridMultilevel"/>
    <w:tmpl w:val="07A8042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19E648BD"/>
    <w:multiLevelType w:val="hybridMultilevel"/>
    <w:tmpl w:val="AB1CC80E"/>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24E04F4F"/>
    <w:multiLevelType w:val="hybridMultilevel"/>
    <w:tmpl w:val="8700A1A0"/>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2F1C00BB"/>
    <w:multiLevelType w:val="hybridMultilevel"/>
    <w:tmpl w:val="5A7489D6"/>
    <w:lvl w:ilvl="0" w:tplc="AB382388">
      <w:start w:val="4"/>
      <w:numFmt w:val="bullet"/>
      <w:lvlText w:val="-"/>
      <w:lvlJc w:val="left"/>
      <w:pPr>
        <w:tabs>
          <w:tab w:val="num" w:pos="360"/>
        </w:tabs>
        <w:ind w:left="360" w:hanging="360"/>
      </w:pPr>
      <w:rPr>
        <w:rFonts w:ascii="Calibri" w:eastAsia="Calibri" w:hAnsi="Calibri" w:cs="Times New Roman"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15:restartNumberingAfterBreak="0">
    <w:nsid w:val="38566AD4"/>
    <w:multiLevelType w:val="hybridMultilevel"/>
    <w:tmpl w:val="436C0B1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3AA16A41"/>
    <w:multiLevelType w:val="hybridMultilevel"/>
    <w:tmpl w:val="B1D27144"/>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413309DA"/>
    <w:multiLevelType w:val="hybridMultilevel"/>
    <w:tmpl w:val="7FEE4B56"/>
    <w:lvl w:ilvl="0" w:tplc="400A0005">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 w15:restartNumberingAfterBreak="0">
    <w:nsid w:val="434737F6"/>
    <w:multiLevelType w:val="hybridMultilevel"/>
    <w:tmpl w:val="1200DE26"/>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48856BBE"/>
    <w:multiLevelType w:val="hybridMultilevel"/>
    <w:tmpl w:val="219487EC"/>
    <w:lvl w:ilvl="0" w:tplc="DBA0091E">
      <w:start w:val="1"/>
      <w:numFmt w:val="low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15:restartNumberingAfterBreak="0">
    <w:nsid w:val="4B0D6E55"/>
    <w:multiLevelType w:val="hybridMultilevel"/>
    <w:tmpl w:val="9CEA56FE"/>
    <w:lvl w:ilvl="0" w:tplc="40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4E6C434C"/>
    <w:multiLevelType w:val="hybridMultilevel"/>
    <w:tmpl w:val="2AC2B30A"/>
    <w:lvl w:ilvl="0" w:tplc="DFF080C2">
      <w:start w:val="1"/>
      <w:numFmt w:val="decimal"/>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2" w15:restartNumberingAfterBreak="0">
    <w:nsid w:val="4F2F0C41"/>
    <w:multiLevelType w:val="hybridMultilevel"/>
    <w:tmpl w:val="E250CB80"/>
    <w:lvl w:ilvl="0" w:tplc="400A000F">
      <w:start w:val="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52F53A7B"/>
    <w:multiLevelType w:val="hybridMultilevel"/>
    <w:tmpl w:val="A1A0F7BC"/>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538908B1"/>
    <w:multiLevelType w:val="hybridMultilevel"/>
    <w:tmpl w:val="6A8C09AA"/>
    <w:lvl w:ilvl="0" w:tplc="0756DC0C">
      <w:start w:val="1"/>
      <w:numFmt w:val="decimal"/>
      <w:lvlText w:val="%1."/>
      <w:lvlJc w:val="left"/>
      <w:pPr>
        <w:ind w:left="720" w:hanging="360"/>
      </w:pPr>
      <w:rPr>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71855431"/>
    <w:multiLevelType w:val="hybridMultilevel"/>
    <w:tmpl w:val="5BEE16D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76E33C37"/>
    <w:multiLevelType w:val="hybridMultilevel"/>
    <w:tmpl w:val="C172B204"/>
    <w:lvl w:ilvl="0" w:tplc="400A0019">
      <w:start w:val="1"/>
      <w:numFmt w:val="lowerLetter"/>
      <w:lvlText w:val="%1."/>
      <w:lvlJc w:val="left"/>
      <w:pPr>
        <w:ind w:left="1068" w:hanging="360"/>
      </w:p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7" w15:restartNumberingAfterBreak="0">
    <w:nsid w:val="79405DDB"/>
    <w:multiLevelType w:val="hybridMultilevel"/>
    <w:tmpl w:val="C41A9172"/>
    <w:lvl w:ilvl="0" w:tplc="52724130">
      <w:start w:val="1"/>
      <w:numFmt w:val="decimal"/>
      <w:lvlText w:val="%1."/>
      <w:lvlJc w:val="left"/>
      <w:pPr>
        <w:ind w:left="720" w:hanging="360"/>
      </w:pPr>
      <w:rPr>
        <w:rFonts w:ascii="Arial Narrow" w:eastAsia="Calibri" w:hAnsi="Arial Narrow" w:cs="Times New Roman"/>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16cid:durableId="716858488">
    <w:abstractNumId w:val="15"/>
  </w:num>
  <w:num w:numId="2" w16cid:durableId="660161248">
    <w:abstractNumId w:val="2"/>
  </w:num>
  <w:num w:numId="3" w16cid:durableId="991442174">
    <w:abstractNumId w:val="14"/>
  </w:num>
  <w:num w:numId="4" w16cid:durableId="853494951">
    <w:abstractNumId w:val="10"/>
  </w:num>
  <w:num w:numId="5" w16cid:durableId="1610887592">
    <w:abstractNumId w:val="4"/>
  </w:num>
  <w:num w:numId="6" w16cid:durableId="956910475">
    <w:abstractNumId w:val="8"/>
  </w:num>
  <w:num w:numId="7" w16cid:durableId="1190990424">
    <w:abstractNumId w:val="7"/>
  </w:num>
  <w:num w:numId="8" w16cid:durableId="2084795041">
    <w:abstractNumId w:val="9"/>
  </w:num>
  <w:num w:numId="9" w16cid:durableId="1565262196">
    <w:abstractNumId w:val="3"/>
  </w:num>
  <w:num w:numId="10" w16cid:durableId="2096047582">
    <w:abstractNumId w:val="16"/>
  </w:num>
  <w:num w:numId="11" w16cid:durableId="1621761508">
    <w:abstractNumId w:val="1"/>
  </w:num>
  <w:num w:numId="12" w16cid:durableId="1884250780">
    <w:abstractNumId w:val="6"/>
  </w:num>
  <w:num w:numId="13" w16cid:durableId="1411345114">
    <w:abstractNumId w:val="12"/>
  </w:num>
  <w:num w:numId="14" w16cid:durableId="2067758838">
    <w:abstractNumId w:val="17"/>
  </w:num>
  <w:num w:numId="15" w16cid:durableId="1824396540">
    <w:abstractNumId w:val="0"/>
  </w:num>
  <w:num w:numId="16" w16cid:durableId="699088227">
    <w:abstractNumId w:val="11"/>
  </w:num>
  <w:num w:numId="17" w16cid:durableId="756248553">
    <w:abstractNumId w:val="5"/>
  </w:num>
  <w:num w:numId="18" w16cid:durableId="20729252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799D"/>
    <w:rsid w:val="000919E9"/>
    <w:rsid w:val="001B6EE8"/>
    <w:rsid w:val="00551846"/>
    <w:rsid w:val="006B799D"/>
    <w:rsid w:val="007537D9"/>
    <w:rsid w:val="00940D13"/>
    <w:rsid w:val="00A51622"/>
    <w:rsid w:val="00B646D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9C76F0"/>
  <w15:chartTrackingRefBased/>
  <w15:docId w15:val="{E0A35D18-4198-4246-AA58-7D2BACE4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799D"/>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799D"/>
    <w:pPr>
      <w:ind w:left="720"/>
      <w:contextualSpacing/>
    </w:pPr>
  </w:style>
  <w:style w:type="paragraph" w:styleId="Encabezado">
    <w:name w:val="header"/>
    <w:basedOn w:val="Normal"/>
    <w:link w:val="EncabezadoCar"/>
    <w:uiPriority w:val="99"/>
    <w:unhideWhenUsed/>
    <w:rsid w:val="006B799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B799D"/>
    <w:rPr>
      <w:rFonts w:ascii="Calibri" w:eastAsia="Calibri" w:hAnsi="Calibri" w:cs="Times New Roman"/>
    </w:rPr>
  </w:style>
  <w:style w:type="paragraph" w:styleId="Piedepgina">
    <w:name w:val="footer"/>
    <w:basedOn w:val="Normal"/>
    <w:link w:val="PiedepginaCar"/>
    <w:uiPriority w:val="99"/>
    <w:unhideWhenUsed/>
    <w:rsid w:val="006B799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B799D"/>
    <w:rPr>
      <w:rFonts w:ascii="Calibri" w:eastAsia="Calibri" w:hAnsi="Calibri" w:cs="Times New Roman"/>
    </w:rPr>
  </w:style>
  <w:style w:type="character" w:styleId="Hipervnculo">
    <w:name w:val="Hyperlink"/>
    <w:uiPriority w:val="99"/>
    <w:unhideWhenUsed/>
    <w:rsid w:val="006B799D"/>
    <w:rPr>
      <w:color w:val="0563C1"/>
      <w:u w:val="single"/>
    </w:rPr>
  </w:style>
  <w:style w:type="character" w:styleId="Mencinsinresolver">
    <w:name w:val="Unresolved Mention"/>
    <w:basedOn w:val="Fuentedeprrafopredeter"/>
    <w:uiPriority w:val="99"/>
    <w:semiHidden/>
    <w:unhideWhenUsed/>
    <w:rsid w:val="00940D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eet.google.com/xkf-ruzd-gbb"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8</Pages>
  <Words>3069</Words>
  <Characters>16882</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SEDEGES</dc:creator>
  <cp:keywords/>
  <dc:description/>
  <cp:lastModifiedBy>SEDEGES</cp:lastModifiedBy>
  <cp:revision>3</cp:revision>
  <dcterms:created xsi:type="dcterms:W3CDTF">2023-02-02T21:47:00Z</dcterms:created>
  <dcterms:modified xsi:type="dcterms:W3CDTF">2023-02-03T20:52:00Z</dcterms:modified>
</cp:coreProperties>
</file>